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D56E" w14:textId="77777777" w:rsidR="006A1401" w:rsidRPr="00C87B9F" w:rsidRDefault="006A1401">
      <w:pPr>
        <w:pStyle w:val="Tekstpodstawowy"/>
        <w:spacing w:before="45"/>
        <w:ind w:left="0" w:firstLine="0"/>
        <w:rPr>
          <w:rFonts w:ascii="Arial" w:hAnsi="Arial" w:cs="Arial"/>
        </w:rPr>
      </w:pPr>
    </w:p>
    <w:p w14:paraId="70B3DEE2" w14:textId="77777777" w:rsidR="00AE4BCE" w:rsidRPr="00C87B9F" w:rsidRDefault="00AE4BCE">
      <w:pPr>
        <w:spacing w:before="1"/>
        <w:ind w:right="137"/>
        <w:jc w:val="right"/>
        <w:rPr>
          <w:rFonts w:ascii="Arial" w:hAnsi="Arial" w:cs="Arial"/>
          <w:w w:val="90"/>
          <w:sz w:val="20"/>
          <w:szCs w:val="20"/>
        </w:rPr>
      </w:pPr>
    </w:p>
    <w:p w14:paraId="3F7A831B" w14:textId="0B7384AC" w:rsidR="006A1401" w:rsidRPr="00C87B9F" w:rsidRDefault="00162397">
      <w:pPr>
        <w:spacing w:before="1"/>
        <w:ind w:right="137"/>
        <w:jc w:val="right"/>
        <w:rPr>
          <w:rFonts w:ascii="Arial" w:hAnsi="Arial" w:cs="Arial"/>
          <w:b/>
          <w:sz w:val="20"/>
          <w:szCs w:val="20"/>
        </w:rPr>
      </w:pPr>
      <w:r w:rsidRPr="00C87B9F">
        <w:rPr>
          <w:rFonts w:ascii="Arial" w:hAnsi="Arial" w:cs="Arial"/>
          <w:w w:val="90"/>
          <w:sz w:val="20"/>
          <w:szCs w:val="20"/>
        </w:rPr>
        <w:t>Załącznik</w:t>
      </w:r>
      <w:r w:rsidR="001C6C00" w:rsidRPr="00C87B9F">
        <w:rPr>
          <w:rFonts w:ascii="Arial" w:hAnsi="Arial" w:cs="Arial"/>
          <w:w w:val="90"/>
          <w:sz w:val="20"/>
          <w:szCs w:val="20"/>
        </w:rPr>
        <w:t xml:space="preserve"> </w:t>
      </w:r>
      <w:r w:rsidRPr="00C87B9F">
        <w:rPr>
          <w:rFonts w:ascii="Arial" w:hAnsi="Arial" w:cs="Arial"/>
          <w:b/>
          <w:w w:val="90"/>
          <w:sz w:val="20"/>
          <w:szCs w:val="20"/>
        </w:rPr>
        <w:t>nr</w:t>
      </w:r>
      <w:r w:rsidR="001C6C00" w:rsidRPr="00C87B9F">
        <w:rPr>
          <w:rFonts w:ascii="Arial" w:hAnsi="Arial" w:cs="Arial"/>
          <w:b/>
          <w:w w:val="90"/>
          <w:sz w:val="20"/>
          <w:szCs w:val="20"/>
        </w:rPr>
        <w:t xml:space="preserve"> </w:t>
      </w:r>
      <w:r w:rsidR="00BF6608">
        <w:rPr>
          <w:rFonts w:ascii="Arial" w:hAnsi="Arial" w:cs="Arial"/>
          <w:b/>
          <w:spacing w:val="-10"/>
          <w:w w:val="90"/>
          <w:sz w:val="20"/>
          <w:szCs w:val="20"/>
        </w:rPr>
        <w:t>2</w:t>
      </w:r>
    </w:p>
    <w:p w14:paraId="100F6229" w14:textId="77777777" w:rsidR="00C87B9F" w:rsidRDefault="001C6C00" w:rsidP="00C87B9F">
      <w:pPr>
        <w:spacing w:before="36" w:line="288" w:lineRule="auto"/>
        <w:ind w:left="5643" w:right="137" w:firstLine="1020"/>
        <w:jc w:val="right"/>
        <w:rPr>
          <w:rFonts w:ascii="Arial" w:hAnsi="Arial" w:cs="Arial"/>
          <w:spacing w:val="-4"/>
          <w:sz w:val="20"/>
          <w:szCs w:val="20"/>
        </w:rPr>
      </w:pPr>
      <w:r w:rsidRPr="00C87B9F">
        <w:rPr>
          <w:rFonts w:ascii="Arial" w:hAnsi="Arial" w:cs="Arial"/>
          <w:spacing w:val="-4"/>
          <w:sz w:val="20"/>
          <w:szCs w:val="20"/>
        </w:rPr>
        <w:t>D</w:t>
      </w:r>
      <w:r w:rsidR="00162397" w:rsidRPr="00C87B9F">
        <w:rPr>
          <w:rFonts w:ascii="Arial" w:hAnsi="Arial" w:cs="Arial"/>
          <w:spacing w:val="-4"/>
          <w:sz w:val="20"/>
          <w:szCs w:val="20"/>
        </w:rPr>
        <w:t>o</w:t>
      </w:r>
      <w:r w:rsidRPr="00C87B9F">
        <w:rPr>
          <w:rFonts w:ascii="Arial" w:hAnsi="Arial" w:cs="Arial"/>
          <w:spacing w:val="-4"/>
          <w:sz w:val="20"/>
          <w:szCs w:val="20"/>
        </w:rPr>
        <w:t xml:space="preserve"> </w:t>
      </w:r>
      <w:r w:rsidR="00162397" w:rsidRPr="00C87B9F">
        <w:rPr>
          <w:rFonts w:ascii="Arial" w:hAnsi="Arial" w:cs="Arial"/>
          <w:spacing w:val="-4"/>
          <w:sz w:val="20"/>
          <w:szCs w:val="20"/>
        </w:rPr>
        <w:t>Zarządzenia</w:t>
      </w:r>
      <w:r w:rsidRPr="00C87B9F">
        <w:rPr>
          <w:rFonts w:ascii="Arial" w:hAnsi="Arial" w:cs="Arial"/>
          <w:spacing w:val="-4"/>
          <w:sz w:val="20"/>
          <w:szCs w:val="20"/>
        </w:rPr>
        <w:t xml:space="preserve"> </w:t>
      </w:r>
      <w:r w:rsidR="00162397" w:rsidRPr="00C87B9F">
        <w:rPr>
          <w:rFonts w:ascii="Arial" w:hAnsi="Arial" w:cs="Arial"/>
          <w:spacing w:val="-4"/>
          <w:sz w:val="20"/>
          <w:szCs w:val="20"/>
        </w:rPr>
        <w:t>nr</w:t>
      </w:r>
      <w:r w:rsidRPr="00C87B9F">
        <w:rPr>
          <w:rFonts w:ascii="Arial" w:hAnsi="Arial" w:cs="Arial"/>
          <w:spacing w:val="-4"/>
          <w:sz w:val="20"/>
          <w:szCs w:val="20"/>
        </w:rPr>
        <w:t xml:space="preserve"> 3</w:t>
      </w:r>
      <w:r w:rsidR="00162397" w:rsidRPr="00C87B9F">
        <w:rPr>
          <w:rFonts w:ascii="Arial" w:hAnsi="Arial" w:cs="Arial"/>
          <w:spacing w:val="-4"/>
          <w:sz w:val="20"/>
          <w:szCs w:val="20"/>
        </w:rPr>
        <w:t xml:space="preserve">/2026 </w:t>
      </w:r>
    </w:p>
    <w:p w14:paraId="5A047827" w14:textId="0E5D78E5" w:rsidR="006A1401" w:rsidRPr="00C87B9F" w:rsidRDefault="001C6C00" w:rsidP="00C87B9F">
      <w:pPr>
        <w:spacing w:before="36" w:line="288" w:lineRule="auto"/>
        <w:ind w:left="5643" w:right="137" w:firstLine="453"/>
        <w:jc w:val="right"/>
        <w:rPr>
          <w:rFonts w:ascii="Arial" w:hAnsi="Arial" w:cs="Arial"/>
          <w:sz w:val="20"/>
          <w:szCs w:val="20"/>
        </w:rPr>
      </w:pPr>
      <w:r w:rsidRPr="00C87B9F">
        <w:rPr>
          <w:rFonts w:ascii="Arial" w:hAnsi="Arial" w:cs="Arial"/>
          <w:sz w:val="20"/>
          <w:szCs w:val="20"/>
        </w:rPr>
        <w:t>Kierownik</w:t>
      </w:r>
      <w:r w:rsidR="00C87B9F">
        <w:rPr>
          <w:rFonts w:ascii="Arial" w:hAnsi="Arial" w:cs="Arial"/>
          <w:sz w:val="20"/>
          <w:szCs w:val="20"/>
        </w:rPr>
        <w:t>a</w:t>
      </w:r>
      <w:r w:rsidRPr="00C87B9F">
        <w:rPr>
          <w:rFonts w:ascii="Arial" w:hAnsi="Arial" w:cs="Arial"/>
          <w:sz w:val="20"/>
          <w:szCs w:val="20"/>
        </w:rPr>
        <w:t xml:space="preserve"> Gminnego Ośrodka Pomocy Społecznej w Jedwabnie</w:t>
      </w:r>
    </w:p>
    <w:p w14:paraId="788245BC" w14:textId="73500C0D" w:rsidR="006A1401" w:rsidRPr="00C87B9F" w:rsidRDefault="00C87B9F">
      <w:pPr>
        <w:spacing w:after="36" w:line="182" w:lineRule="exact"/>
        <w:ind w:right="13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C6C00" w:rsidRPr="00C87B9F">
        <w:rPr>
          <w:rFonts w:ascii="Arial" w:hAnsi="Arial" w:cs="Arial"/>
          <w:sz w:val="20"/>
          <w:szCs w:val="20"/>
        </w:rPr>
        <w:t xml:space="preserve"> </w:t>
      </w:r>
      <w:r w:rsidR="00162397" w:rsidRPr="00C87B9F">
        <w:rPr>
          <w:rFonts w:ascii="Arial" w:hAnsi="Arial" w:cs="Arial"/>
          <w:sz w:val="20"/>
          <w:szCs w:val="20"/>
        </w:rPr>
        <w:t>dnia</w:t>
      </w:r>
      <w:r w:rsidR="001C6C00" w:rsidRPr="00C87B9F">
        <w:rPr>
          <w:rFonts w:ascii="Arial" w:hAnsi="Arial" w:cs="Arial"/>
          <w:sz w:val="20"/>
          <w:szCs w:val="20"/>
        </w:rPr>
        <w:t xml:space="preserve"> </w:t>
      </w:r>
      <w:r w:rsidR="00750537">
        <w:rPr>
          <w:rFonts w:ascii="Arial" w:hAnsi="Arial" w:cs="Arial"/>
          <w:sz w:val="20"/>
          <w:szCs w:val="20"/>
        </w:rPr>
        <w:t>…..</w:t>
      </w:r>
      <w:r w:rsidR="00A538E5" w:rsidRPr="00C87B9F">
        <w:rPr>
          <w:rFonts w:ascii="Arial" w:hAnsi="Arial" w:cs="Arial"/>
          <w:sz w:val="20"/>
          <w:szCs w:val="20"/>
        </w:rPr>
        <w:t xml:space="preserve"> maja</w:t>
      </w:r>
      <w:r w:rsidR="001C6C00" w:rsidRPr="00C87B9F">
        <w:rPr>
          <w:rFonts w:ascii="Arial" w:hAnsi="Arial" w:cs="Arial"/>
          <w:sz w:val="20"/>
          <w:szCs w:val="20"/>
        </w:rPr>
        <w:t xml:space="preserve"> </w:t>
      </w:r>
      <w:r w:rsidR="00162397" w:rsidRPr="00C87B9F">
        <w:rPr>
          <w:rFonts w:ascii="Arial" w:hAnsi="Arial" w:cs="Arial"/>
          <w:sz w:val="20"/>
          <w:szCs w:val="20"/>
        </w:rPr>
        <w:t>2026</w:t>
      </w:r>
      <w:r w:rsidR="00162397" w:rsidRPr="00C87B9F">
        <w:rPr>
          <w:rFonts w:ascii="Arial" w:hAnsi="Arial" w:cs="Arial"/>
          <w:spacing w:val="-5"/>
          <w:sz w:val="20"/>
          <w:szCs w:val="20"/>
        </w:rPr>
        <w:t>r.</w:t>
      </w: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7500"/>
      </w:tblGrid>
      <w:tr w:rsidR="006A1401" w:rsidRPr="00C87B9F" w14:paraId="58948EC0" w14:textId="77777777">
        <w:trPr>
          <w:trHeight w:val="244"/>
        </w:trPr>
        <w:tc>
          <w:tcPr>
            <w:tcW w:w="9308" w:type="dxa"/>
            <w:gridSpan w:val="2"/>
          </w:tcPr>
          <w:p w14:paraId="38BA27C5" w14:textId="738422CA" w:rsidR="006A1401" w:rsidRPr="00C87B9F" w:rsidRDefault="00162397">
            <w:pPr>
              <w:pStyle w:val="TableParagraph"/>
              <w:spacing w:before="3" w:line="220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Numer</w:t>
            </w:r>
            <w:r w:rsidR="00A870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konkursu:</w:t>
            </w:r>
            <w:r w:rsidR="00BF6608">
              <w:rPr>
                <w:rFonts w:ascii="Arial" w:hAnsi="Arial" w:cs="Arial"/>
                <w:spacing w:val="-2"/>
                <w:sz w:val="20"/>
                <w:szCs w:val="20"/>
              </w:rPr>
              <w:t>2</w:t>
            </w:r>
            <w:r w:rsidRPr="00C87B9F">
              <w:rPr>
                <w:rFonts w:ascii="Arial" w:hAnsi="Arial" w:cs="Arial"/>
                <w:spacing w:val="-2"/>
                <w:sz w:val="20"/>
                <w:szCs w:val="20"/>
              </w:rPr>
              <w:t>/2026</w:t>
            </w:r>
          </w:p>
        </w:tc>
      </w:tr>
      <w:tr w:rsidR="006A1401" w:rsidRPr="00C87B9F" w14:paraId="2D84955D" w14:textId="77777777" w:rsidTr="00162397">
        <w:trPr>
          <w:trHeight w:val="2169"/>
        </w:trPr>
        <w:tc>
          <w:tcPr>
            <w:tcW w:w="9308" w:type="dxa"/>
            <w:gridSpan w:val="2"/>
          </w:tcPr>
          <w:p w14:paraId="563541F3" w14:textId="77777777" w:rsidR="006A1401" w:rsidRPr="00C87B9F" w:rsidRDefault="006A1401">
            <w:pPr>
              <w:pStyle w:val="TableParagraph"/>
              <w:spacing w:before="17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42FFE30" w14:textId="77777777" w:rsidR="00AE4BCE" w:rsidRPr="00C87B9F" w:rsidRDefault="00AE4BCE" w:rsidP="00AE4BCE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230684120"/>
            <w:r w:rsidRPr="00C87B9F">
              <w:rPr>
                <w:rFonts w:ascii="Arial" w:hAnsi="Arial" w:cs="Arial"/>
                <w:sz w:val="20"/>
                <w:szCs w:val="20"/>
              </w:rPr>
              <w:t>Kierownik Gminnego Ośrodka Pomocy Społecznej w Jedwabnie</w:t>
            </w:r>
          </w:p>
          <w:bookmarkEnd w:id="0"/>
          <w:p w14:paraId="50375B64" w14:textId="335B44D1" w:rsidR="00AE4BCE" w:rsidRPr="00C87B9F" w:rsidRDefault="00AE4BCE" w:rsidP="00AE4BCE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ogłasza otwarty konkurs ofert na powierzenie realizacji zadania publicznego z zakresu pomocy społecznej pn. „P</w:t>
            </w:r>
            <w:r w:rsidR="00BF6608">
              <w:rPr>
                <w:rFonts w:ascii="Arial" w:hAnsi="Arial" w:cs="Arial"/>
                <w:sz w:val="20"/>
                <w:szCs w:val="20"/>
              </w:rPr>
              <w:t>edagog</w:t>
            </w:r>
            <w:r w:rsidRPr="00C87B9F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76B9F101" w14:textId="77777777" w:rsidR="00AE4BCE" w:rsidRPr="00C87B9F" w:rsidRDefault="00AE4BCE" w:rsidP="00AE4BCE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w ramach projektu pt. „Utworzenie i funkcjonowanie Centrum Usług Społecznych w Jedwabnie”</w:t>
            </w:r>
          </w:p>
          <w:p w14:paraId="565F9FDC" w14:textId="77777777" w:rsidR="006A1401" w:rsidRPr="00C87B9F" w:rsidRDefault="00AE4BCE" w:rsidP="00AE4BCE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współfinansowanego ze środków Europejskiego Funduszu Społecznego Plus w ramach programu Fundusze Europejskie dla Warmii i Mazur 2021–2027, Priorytet 9: Włączenie i integracja EFS+, Działanie 9.4: Usługi społeczne dla osób potrzebujących wsparcia w codziennym funkcjonowaniu.</w:t>
            </w:r>
          </w:p>
        </w:tc>
      </w:tr>
      <w:tr w:rsidR="006A1401" w:rsidRPr="00C87B9F" w14:paraId="2917FD08" w14:textId="77777777">
        <w:trPr>
          <w:trHeight w:val="1220"/>
        </w:trPr>
        <w:tc>
          <w:tcPr>
            <w:tcW w:w="1808" w:type="dxa"/>
          </w:tcPr>
          <w:p w14:paraId="5262CD7A" w14:textId="204202B8" w:rsidR="006A1401" w:rsidRPr="00C87B9F" w:rsidRDefault="00162397">
            <w:pPr>
              <w:pStyle w:val="TableParagraph"/>
              <w:spacing w:before="3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Rodzaj</w:t>
            </w:r>
            <w:r w:rsidR="000E4F7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pacing w:val="-2"/>
                <w:sz w:val="20"/>
                <w:szCs w:val="20"/>
              </w:rPr>
              <w:t>zadania</w:t>
            </w:r>
          </w:p>
        </w:tc>
        <w:tc>
          <w:tcPr>
            <w:tcW w:w="7500" w:type="dxa"/>
          </w:tcPr>
          <w:p w14:paraId="3371A01B" w14:textId="77777777" w:rsidR="006A1401" w:rsidRPr="00C87B9F" w:rsidRDefault="009079DD">
            <w:pPr>
              <w:pStyle w:val="TableParagraph"/>
              <w:spacing w:before="3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Otwarty konkurs ofert dla organizacji pozarządowych oraz innych podmiotów wymienionych w art. 3 ust. 3 ustawy z dnia 24 kwietnia 2003 r. o działalności pożytku publicznego i o wolontariacie, na realizację zadania publicznego Gminy Jedwabno w dziedzinie działalności na rzecz mieszkańców Gminy Jedwabno w latach 2026 – 2028.</w:t>
            </w:r>
          </w:p>
        </w:tc>
      </w:tr>
      <w:tr w:rsidR="006A1401" w:rsidRPr="00C87B9F" w14:paraId="20AE23C5" w14:textId="77777777">
        <w:trPr>
          <w:trHeight w:val="2927"/>
        </w:trPr>
        <w:tc>
          <w:tcPr>
            <w:tcW w:w="1808" w:type="dxa"/>
          </w:tcPr>
          <w:p w14:paraId="1852F1DA" w14:textId="77777777" w:rsidR="006A1401" w:rsidRPr="00C87B9F" w:rsidRDefault="00162397">
            <w:pPr>
              <w:pStyle w:val="TableParagraph"/>
              <w:spacing w:before="3"/>
              <w:ind w:left="109" w:right="318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pacing w:val="-2"/>
                <w:sz w:val="20"/>
                <w:szCs w:val="20"/>
              </w:rPr>
              <w:t>Podstawa ogłoszenia konkursu</w:t>
            </w:r>
          </w:p>
        </w:tc>
        <w:tc>
          <w:tcPr>
            <w:tcW w:w="7500" w:type="dxa"/>
          </w:tcPr>
          <w:p w14:paraId="4114F8C9" w14:textId="77777777" w:rsidR="00AE4BCE" w:rsidRPr="00C87B9F" w:rsidRDefault="00AE4BCE" w:rsidP="00006627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/>
              <w:ind w:left="428" w:right="1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art. 4 ust. 1 pkt 1 i pkt 10, art. 11 ust. 1–4 oraz art. 13–15 ustawy z dnia 24 kwietnia 2003 r. o działalności pożytku publicznego i o wolontariacie (t.j. Dz.U. z 2025 r. poz. 1338 ze zm.),</w:t>
            </w:r>
          </w:p>
          <w:p w14:paraId="5C990086" w14:textId="77777777" w:rsidR="00AE4BCE" w:rsidRPr="00C87B9F" w:rsidRDefault="00AE4BCE" w:rsidP="00006627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/>
              <w:ind w:left="428" w:right="1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art. 221 ustawy z dnia 27 sierpnia 2009 r. o finansach publicznych (t.j. Dz.U. z 2025 r. poz. 1483 ze zm.),</w:t>
            </w:r>
          </w:p>
          <w:p w14:paraId="74B5F5C9" w14:textId="77777777" w:rsidR="00AE4BCE" w:rsidRPr="00C87B9F" w:rsidRDefault="00AE4BCE" w:rsidP="00006627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"/>
              <w:ind w:left="428" w:right="1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Uchwały Nr XX/127/25 Rady Gminy Jedwabno z dnia 30 października 2025 r. w sprawie uchwalenia Rocznego programu współpracy Gminy Jedwabno z organizacjami pozarządowymi oraz innymi podmiotami prowadzącymi działalność pożytku publicznego na rok 2026,</w:t>
            </w:r>
          </w:p>
          <w:p w14:paraId="03A30973" w14:textId="1F6F2005" w:rsidR="006A1401" w:rsidRPr="00C87B9F" w:rsidRDefault="00AE4BCE" w:rsidP="00006627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20" w:lineRule="exact"/>
              <w:ind w:left="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Zarządzenia Nr 3/2026 Kierownika Gminnego Ośrodka Pomocy Społecznej w Jedwabnie z dnia 18.05.2026 r. w sprawie ogłoszenia i przeprowadzenia otwartych konkursów ofert</w:t>
            </w:r>
            <w:r w:rsidR="000E4F7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w przedmiocie ogłoszenia i przeprowadzenia trzech otwartych konkursów ofert na realizację w latach 2026-2028 zadania publicznego z zakresu pomocy społecznej pn.: „pedagog”, „psycholog” oraz „ekspert ds. profilaktyki zdrowotnej”</w:t>
            </w:r>
          </w:p>
        </w:tc>
      </w:tr>
      <w:tr w:rsidR="006A1401" w:rsidRPr="00C87B9F" w14:paraId="254530D4" w14:textId="77777777" w:rsidTr="00954459">
        <w:trPr>
          <w:trHeight w:val="416"/>
        </w:trPr>
        <w:tc>
          <w:tcPr>
            <w:tcW w:w="1808" w:type="dxa"/>
          </w:tcPr>
          <w:p w14:paraId="539F0FBC" w14:textId="77777777" w:rsidR="006A1401" w:rsidRPr="00C87B9F" w:rsidRDefault="00162397" w:rsidP="00C87B9F">
            <w:pPr>
              <w:pStyle w:val="TableParagraph"/>
              <w:spacing w:before="3"/>
              <w:ind w:left="109" w:right="706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pacing w:val="-2"/>
                <w:sz w:val="20"/>
                <w:szCs w:val="20"/>
              </w:rPr>
              <w:t>Przedmiot konkursu</w:t>
            </w:r>
          </w:p>
        </w:tc>
        <w:tc>
          <w:tcPr>
            <w:tcW w:w="7500" w:type="dxa"/>
          </w:tcPr>
          <w:p w14:paraId="182B90F7" w14:textId="3FC83B34" w:rsidR="009079DD" w:rsidRPr="00C87B9F" w:rsidRDefault="009079DD" w:rsidP="009079DD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B9F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1432F9">
              <w:rPr>
                <w:rFonts w:ascii="Arial" w:hAnsi="Arial" w:cs="Arial"/>
                <w:b/>
                <w:bCs/>
                <w:sz w:val="20"/>
                <w:szCs w:val="20"/>
              </w:rPr>
              <w:t>edagog</w:t>
            </w:r>
            <w:r w:rsidRPr="00C87B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A651C43" w14:textId="77777777" w:rsidR="009079DD" w:rsidRPr="00C87B9F" w:rsidRDefault="009079DD" w:rsidP="009079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A4E91C3" w14:textId="48F22C29" w:rsidR="009079DD" w:rsidRDefault="001432F9" w:rsidP="009079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432F9">
              <w:rPr>
                <w:rFonts w:ascii="Arial" w:hAnsi="Arial" w:cs="Arial"/>
                <w:sz w:val="20"/>
                <w:szCs w:val="20"/>
              </w:rPr>
              <w:t>Grupowe zajęcia dla rodziców z dziećmi</w:t>
            </w:r>
          </w:p>
          <w:p w14:paraId="2758507D" w14:textId="77777777" w:rsidR="001432F9" w:rsidRPr="00C87B9F" w:rsidRDefault="001432F9" w:rsidP="009079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33AD0C4" w14:textId="77777777" w:rsidR="009079DD" w:rsidRPr="00C87B9F" w:rsidRDefault="009079DD" w:rsidP="009079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Cel zadania</w:t>
            </w:r>
          </w:p>
          <w:p w14:paraId="6E00D18F" w14:textId="50B9EC84" w:rsidR="00AE4BCE" w:rsidRDefault="001432F9" w:rsidP="009079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432F9">
              <w:rPr>
                <w:rFonts w:ascii="Arial" w:hAnsi="Arial" w:cs="Arial"/>
                <w:sz w:val="20"/>
                <w:szCs w:val="20"/>
              </w:rPr>
              <w:t>Celem zadania jest zwiększenie kompetencji opiekuńczo-wychowawczych rodzin uczestniczących w projekcie „Utworzenie i funkcjonowanie Centrum Usług Społecznych w Jedwabnie”, w szczególności poprzez wzmacnianie relacji rodzinnych, poprawę komunikacji pomiędzy rodzicami i dziećmi oraz rozwijanie umiejętności prawidłowego funkcjonowania w rodzinie.</w:t>
            </w:r>
          </w:p>
          <w:p w14:paraId="07FC7C98" w14:textId="77777777" w:rsidR="001432F9" w:rsidRPr="00C87B9F" w:rsidRDefault="001432F9" w:rsidP="009079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074583B" w14:textId="77777777" w:rsidR="009079DD" w:rsidRPr="00531412" w:rsidRDefault="009079DD" w:rsidP="009079DD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412">
              <w:rPr>
                <w:rFonts w:ascii="Arial" w:hAnsi="Arial" w:cs="Arial"/>
                <w:b/>
                <w:bCs/>
                <w:sz w:val="20"/>
                <w:szCs w:val="20"/>
              </w:rPr>
              <w:t>Adresaci zadania</w:t>
            </w:r>
          </w:p>
          <w:p w14:paraId="2C0133FE" w14:textId="77777777" w:rsidR="001432F9" w:rsidRPr="001432F9" w:rsidRDefault="001432F9" w:rsidP="001432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432F9">
              <w:rPr>
                <w:rFonts w:ascii="Arial" w:hAnsi="Arial" w:cs="Arial"/>
                <w:sz w:val="20"/>
                <w:szCs w:val="20"/>
              </w:rPr>
              <w:t>Adresatami zadania są mieszkańcy Gminy Jedwabno uczestniczący w projekcie „Utworzenie i funkcjonowanie Centrum Usług Społecznych w Jedwabnie”, w szczególności:</w:t>
            </w:r>
          </w:p>
          <w:p w14:paraId="45345D8E" w14:textId="77777777" w:rsidR="001432F9" w:rsidRPr="001432F9" w:rsidRDefault="001432F9" w:rsidP="001432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4F5F8F7" w14:textId="77777777" w:rsidR="001432F9" w:rsidRPr="001432F9" w:rsidRDefault="001432F9" w:rsidP="001432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432F9">
              <w:rPr>
                <w:rFonts w:ascii="Arial" w:hAnsi="Arial" w:cs="Arial"/>
                <w:sz w:val="20"/>
                <w:szCs w:val="20"/>
              </w:rPr>
              <w:t>• rodziny przeżywające trudności opiekuńczo-wychowawcze,</w:t>
            </w:r>
          </w:p>
          <w:p w14:paraId="6B5CD02E" w14:textId="77777777" w:rsidR="001432F9" w:rsidRPr="001432F9" w:rsidRDefault="001432F9" w:rsidP="001432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432F9">
              <w:rPr>
                <w:rFonts w:ascii="Arial" w:hAnsi="Arial" w:cs="Arial"/>
                <w:sz w:val="20"/>
                <w:szCs w:val="20"/>
              </w:rPr>
              <w:t>• rodzice wymagający wsparcia w zakresie kompetencji wychowawczych i społecznych,</w:t>
            </w:r>
          </w:p>
          <w:p w14:paraId="62AB543E" w14:textId="77777777" w:rsidR="001432F9" w:rsidRPr="001432F9" w:rsidRDefault="001432F9" w:rsidP="001432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432F9">
              <w:rPr>
                <w:rFonts w:ascii="Arial" w:hAnsi="Arial" w:cs="Arial"/>
                <w:sz w:val="20"/>
                <w:szCs w:val="20"/>
              </w:rPr>
              <w:t>• dzieci i młodzież wymagające wsparcia w zakresie funkcjonowania społecznego i emocjonalnego,</w:t>
            </w:r>
          </w:p>
          <w:p w14:paraId="61CBBF24" w14:textId="77777777" w:rsidR="001432F9" w:rsidRPr="001432F9" w:rsidRDefault="001432F9" w:rsidP="001432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432F9">
              <w:rPr>
                <w:rFonts w:ascii="Arial" w:hAnsi="Arial" w:cs="Arial"/>
                <w:sz w:val="20"/>
                <w:szCs w:val="20"/>
              </w:rPr>
              <w:t>• rodziny zagrożone wykluczeniem społecznym lub znajdujące się w trudnej sytuacji życiowej,</w:t>
            </w:r>
          </w:p>
          <w:p w14:paraId="6070A224" w14:textId="77777777" w:rsidR="001432F9" w:rsidRPr="001432F9" w:rsidRDefault="001432F9" w:rsidP="001432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432F9">
              <w:rPr>
                <w:rFonts w:ascii="Arial" w:hAnsi="Arial" w:cs="Arial"/>
                <w:sz w:val="20"/>
                <w:szCs w:val="20"/>
              </w:rPr>
              <w:lastRenderedPageBreak/>
              <w:t>• osoby korzystające ze wsparcia Gminnego Ośrodka Pomocy Społecznej/Centrum Usług Społecznych w Jedwabnie.</w:t>
            </w:r>
          </w:p>
          <w:p w14:paraId="5C0925A7" w14:textId="77777777" w:rsidR="001432F9" w:rsidRPr="001432F9" w:rsidRDefault="001432F9" w:rsidP="001432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C3092A8" w14:textId="77777777" w:rsidR="001432F9" w:rsidRDefault="001432F9" w:rsidP="001432F9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1432F9">
              <w:rPr>
                <w:rFonts w:ascii="Arial" w:hAnsi="Arial" w:cs="Arial"/>
                <w:sz w:val="20"/>
                <w:szCs w:val="20"/>
              </w:rPr>
              <w:t>Wsparciem zostaną objęte osoby zakwalifikowane do udziału w projekcie zgodnie z zasadami rekrutacji obowiązującymi w projekcie.</w:t>
            </w:r>
          </w:p>
          <w:p w14:paraId="4C577D70" w14:textId="77777777" w:rsidR="009079DD" w:rsidRPr="00C87B9F" w:rsidRDefault="009079DD" w:rsidP="001432F9">
            <w:pPr>
              <w:pStyle w:val="TableParagraph"/>
              <w:tabs>
                <w:tab w:val="left" w:pos="827"/>
              </w:tabs>
              <w:spacing w:line="244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3741D35" w14:textId="77777777" w:rsidR="009079DD" w:rsidRPr="00531412" w:rsidRDefault="009079DD" w:rsidP="009079DD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412">
              <w:rPr>
                <w:rFonts w:ascii="Arial" w:hAnsi="Arial" w:cs="Arial"/>
                <w:b/>
                <w:bCs/>
                <w:sz w:val="20"/>
                <w:szCs w:val="20"/>
              </w:rPr>
              <w:t>Zakres realizacji zadania</w:t>
            </w:r>
          </w:p>
          <w:p w14:paraId="28916D32" w14:textId="383FBA51" w:rsidR="009079DD" w:rsidRPr="00C87B9F" w:rsidRDefault="009079DD" w:rsidP="009079DD">
            <w:pPr>
              <w:pStyle w:val="TableParagraph"/>
              <w:tabs>
                <w:tab w:val="left" w:pos="28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1.</w:t>
            </w:r>
            <w:r w:rsidRPr="00C87B9F">
              <w:rPr>
                <w:rFonts w:ascii="Arial" w:hAnsi="Arial" w:cs="Arial"/>
                <w:sz w:val="20"/>
                <w:szCs w:val="20"/>
              </w:rPr>
              <w:tab/>
            </w:r>
            <w:r w:rsidR="00F30714" w:rsidRPr="00F30714">
              <w:rPr>
                <w:rFonts w:ascii="Arial" w:hAnsi="Arial" w:cs="Arial"/>
                <w:sz w:val="20"/>
                <w:szCs w:val="20"/>
              </w:rPr>
              <w:t>Prowadzenie grupowych zajęć dla rodziców z dziećmi w ramach projektu „Utworzenie i funkcjonowanie Centrum Usług Społecznych w Jedwabnie</w:t>
            </w:r>
            <w:r w:rsidR="00F30714">
              <w:rPr>
                <w:rFonts w:ascii="Arial" w:hAnsi="Arial" w:cs="Arial"/>
                <w:sz w:val="20"/>
                <w:szCs w:val="20"/>
              </w:rPr>
              <w:t>”</w:t>
            </w:r>
            <w:r w:rsidRPr="00C87B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16E310" w14:textId="06B706B8" w:rsidR="009079DD" w:rsidRPr="00C87B9F" w:rsidRDefault="009079DD" w:rsidP="009079DD">
            <w:pPr>
              <w:pStyle w:val="TableParagraph"/>
              <w:tabs>
                <w:tab w:val="left" w:pos="287"/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2.</w:t>
            </w:r>
            <w:r w:rsidRPr="00C87B9F">
              <w:rPr>
                <w:rFonts w:ascii="Arial" w:hAnsi="Arial" w:cs="Arial"/>
                <w:sz w:val="20"/>
                <w:szCs w:val="20"/>
              </w:rPr>
              <w:tab/>
            </w:r>
            <w:r w:rsidR="00F30714" w:rsidRPr="00F30714">
              <w:rPr>
                <w:rFonts w:ascii="Arial" w:hAnsi="Arial" w:cs="Arial"/>
                <w:sz w:val="20"/>
                <w:szCs w:val="20"/>
              </w:rPr>
              <w:t>Wzmacnianie kompetencji opiekuńczo-wychowawczych rodziców oraz rozwijanie prawidłowych relacji rodzinnych.</w:t>
            </w:r>
          </w:p>
          <w:p w14:paraId="7F11DD16" w14:textId="769C3013" w:rsidR="009079DD" w:rsidRPr="00C87B9F" w:rsidRDefault="009079DD" w:rsidP="009079DD">
            <w:pPr>
              <w:pStyle w:val="TableParagraph"/>
              <w:tabs>
                <w:tab w:val="left" w:pos="287"/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3.</w:t>
            </w:r>
            <w:r w:rsidRPr="00C87B9F">
              <w:rPr>
                <w:rFonts w:ascii="Arial" w:hAnsi="Arial" w:cs="Arial"/>
                <w:sz w:val="20"/>
                <w:szCs w:val="20"/>
              </w:rPr>
              <w:tab/>
            </w:r>
            <w:r w:rsidR="00F30714" w:rsidRPr="00F30714">
              <w:rPr>
                <w:rFonts w:ascii="Arial" w:hAnsi="Arial" w:cs="Arial"/>
                <w:sz w:val="20"/>
                <w:szCs w:val="20"/>
              </w:rPr>
              <w:t>Wspieranie rodzin w zakresie poprawy komunikacji pomiędzy rodzicami i dziećmi oraz budowania prawidłowych wzorców funkcjonowania rodziny.</w:t>
            </w:r>
          </w:p>
          <w:p w14:paraId="506F2759" w14:textId="77777777" w:rsidR="00F30714" w:rsidRDefault="009079DD" w:rsidP="009079DD">
            <w:pPr>
              <w:pStyle w:val="TableParagraph"/>
              <w:tabs>
                <w:tab w:val="left" w:pos="287"/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4.</w:t>
            </w:r>
            <w:r w:rsidRPr="00C87B9F">
              <w:rPr>
                <w:rFonts w:ascii="Arial" w:hAnsi="Arial" w:cs="Arial"/>
                <w:sz w:val="20"/>
                <w:szCs w:val="20"/>
              </w:rPr>
              <w:tab/>
            </w:r>
            <w:r w:rsidR="00F30714" w:rsidRPr="00F30714">
              <w:rPr>
                <w:rFonts w:ascii="Arial" w:hAnsi="Arial" w:cs="Arial"/>
                <w:sz w:val="20"/>
                <w:szCs w:val="20"/>
              </w:rPr>
              <w:t>Prowadzenie działań wspierających rozwój społeczny, emocjonalny i wychowawczy dzieci i młodzieży.</w:t>
            </w:r>
          </w:p>
          <w:p w14:paraId="58A96858" w14:textId="77777777" w:rsidR="00F30714" w:rsidRDefault="009079DD" w:rsidP="009079DD">
            <w:pPr>
              <w:pStyle w:val="TableParagraph"/>
              <w:tabs>
                <w:tab w:val="left" w:pos="287"/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5.</w:t>
            </w:r>
            <w:r w:rsidRPr="00C87B9F">
              <w:rPr>
                <w:rFonts w:ascii="Arial" w:hAnsi="Arial" w:cs="Arial"/>
                <w:sz w:val="20"/>
                <w:szCs w:val="20"/>
              </w:rPr>
              <w:tab/>
            </w:r>
            <w:r w:rsidR="00F30714" w:rsidRPr="00F30714">
              <w:rPr>
                <w:rFonts w:ascii="Arial" w:hAnsi="Arial" w:cs="Arial"/>
                <w:sz w:val="20"/>
                <w:szCs w:val="20"/>
              </w:rPr>
              <w:t>Organizowanie działań edukacyjnych, integracyjnych i profilaktycznych dla rodzin uczestniczących w projekcie.</w:t>
            </w:r>
          </w:p>
          <w:p w14:paraId="17E7E5FC" w14:textId="77777777" w:rsidR="00F30714" w:rsidRDefault="009079DD" w:rsidP="009079DD">
            <w:pPr>
              <w:pStyle w:val="TableParagraph"/>
              <w:tabs>
                <w:tab w:val="left" w:pos="287"/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6.</w:t>
            </w:r>
            <w:r w:rsidRPr="00C87B9F">
              <w:rPr>
                <w:rFonts w:ascii="Arial" w:hAnsi="Arial" w:cs="Arial"/>
                <w:sz w:val="20"/>
                <w:szCs w:val="20"/>
              </w:rPr>
              <w:tab/>
            </w:r>
            <w:r w:rsidR="00F30714" w:rsidRPr="00F30714">
              <w:rPr>
                <w:rFonts w:ascii="Arial" w:hAnsi="Arial" w:cs="Arial"/>
                <w:sz w:val="20"/>
                <w:szCs w:val="20"/>
              </w:rPr>
              <w:t>Wspieranie uczestników projektu w rozwiązywaniu trudności wychowawczych, społecznych i emocjonalnych.</w:t>
            </w:r>
          </w:p>
          <w:p w14:paraId="3FE2D114" w14:textId="77777777" w:rsidR="00F30714" w:rsidRDefault="009079DD" w:rsidP="009079DD">
            <w:pPr>
              <w:pStyle w:val="TableParagraph"/>
              <w:tabs>
                <w:tab w:val="left" w:pos="287"/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7.</w:t>
            </w:r>
            <w:r w:rsidRPr="00C87B9F">
              <w:rPr>
                <w:rFonts w:ascii="Arial" w:hAnsi="Arial" w:cs="Arial"/>
                <w:sz w:val="20"/>
                <w:szCs w:val="20"/>
              </w:rPr>
              <w:tab/>
            </w:r>
            <w:r w:rsidR="00F30714" w:rsidRPr="00F30714">
              <w:rPr>
                <w:rFonts w:ascii="Arial" w:hAnsi="Arial" w:cs="Arial"/>
                <w:sz w:val="20"/>
                <w:szCs w:val="20"/>
              </w:rPr>
              <w:t>Współpraca z Centrum Usług Społecznych w Jedwabnie w zakresie realizacji indywidualnych potrzeb uczestników projektu.</w:t>
            </w:r>
          </w:p>
          <w:p w14:paraId="3D5B4AFD" w14:textId="7258A872" w:rsidR="00F30714" w:rsidRDefault="009079DD" w:rsidP="001D503C">
            <w:pPr>
              <w:pStyle w:val="TableParagraph"/>
              <w:tabs>
                <w:tab w:val="left" w:pos="827"/>
              </w:tabs>
              <w:spacing w:line="24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8.</w:t>
            </w:r>
            <w:r w:rsidR="00F30714" w:rsidRPr="00F30714">
              <w:rPr>
                <w:rFonts w:ascii="Arial" w:hAnsi="Arial" w:cs="Arial"/>
                <w:sz w:val="20"/>
                <w:szCs w:val="20"/>
              </w:rPr>
              <w:t>Prowadzenie wymaganej dokumentacji związanej z realizacją zadania, w szczególności list obecności, harmonogramów zajęć, dzienników zajęć oraz informacji merytorycznych.</w:t>
            </w:r>
          </w:p>
          <w:p w14:paraId="09B251F0" w14:textId="53131B1C" w:rsidR="009079DD" w:rsidRDefault="009079DD" w:rsidP="009079DD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9.</w:t>
            </w:r>
            <w:r w:rsidR="00802C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333E" w:rsidRPr="0022333E">
              <w:rPr>
                <w:rFonts w:ascii="Arial" w:hAnsi="Arial" w:cs="Arial"/>
                <w:sz w:val="20"/>
                <w:szCs w:val="20"/>
              </w:rPr>
              <w:t>Realizacja działań zgodnie z zasadami dostępności dla osób ze szczególnymi potrzebami oraz zasadą równości szans i niedyskryminacji.</w:t>
            </w:r>
          </w:p>
          <w:p w14:paraId="73CD3E8D" w14:textId="77777777" w:rsidR="0022333E" w:rsidRPr="00C87B9F" w:rsidRDefault="0022333E" w:rsidP="009079DD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</w:p>
          <w:p w14:paraId="48868F87" w14:textId="77777777" w:rsidR="0022333E" w:rsidRPr="0022333E" w:rsidRDefault="0022333E" w:rsidP="0022333E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22333E">
              <w:rPr>
                <w:rFonts w:ascii="Arial" w:hAnsi="Arial" w:cs="Arial"/>
                <w:sz w:val="20"/>
                <w:szCs w:val="20"/>
              </w:rPr>
              <w:t>W ramach realizacji zadania przewiduje się realizację grupowych zajęć dla rodziców z dziećmi uczestniczących w projekcie „Utworzenie i funkcjonowanie Centrum Usług Społecznych w Jedwabnie”.</w:t>
            </w:r>
          </w:p>
          <w:p w14:paraId="6D3D1225" w14:textId="77777777" w:rsidR="0022333E" w:rsidRPr="0022333E" w:rsidRDefault="0022333E" w:rsidP="0022333E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</w:p>
          <w:p w14:paraId="5AEE090E" w14:textId="77777777" w:rsidR="0022333E" w:rsidRPr="0022333E" w:rsidRDefault="0022333E" w:rsidP="0022333E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333E">
              <w:rPr>
                <w:rFonts w:ascii="Arial" w:hAnsi="Arial" w:cs="Arial"/>
                <w:b/>
                <w:bCs/>
                <w:sz w:val="20"/>
                <w:szCs w:val="20"/>
              </w:rPr>
              <w:t>Przedmiot zadania obejmuje realizację:</w:t>
            </w:r>
          </w:p>
          <w:p w14:paraId="78DE4269" w14:textId="77777777" w:rsidR="0022333E" w:rsidRPr="0022333E" w:rsidRDefault="0022333E" w:rsidP="0022333E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22333E">
              <w:rPr>
                <w:rFonts w:ascii="Arial" w:hAnsi="Arial" w:cs="Arial"/>
                <w:sz w:val="20"/>
                <w:szCs w:val="20"/>
              </w:rPr>
              <w:t>• 3 grup zajęciowych dla rodziców z dziećmi,</w:t>
            </w:r>
          </w:p>
          <w:p w14:paraId="01A6BEAB" w14:textId="77777777" w:rsidR="0022333E" w:rsidRPr="0022333E" w:rsidRDefault="0022333E" w:rsidP="0022333E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22333E">
              <w:rPr>
                <w:rFonts w:ascii="Arial" w:hAnsi="Arial" w:cs="Arial"/>
                <w:sz w:val="20"/>
                <w:szCs w:val="20"/>
              </w:rPr>
              <w:t>• łącznie 660 godzin zajęć grupowych realizowanych w okresie od 01.07.2026 r. do 30.06.2028 r.</w:t>
            </w:r>
          </w:p>
          <w:p w14:paraId="74ED57CC" w14:textId="77777777" w:rsidR="0022333E" w:rsidRPr="0022333E" w:rsidRDefault="0022333E" w:rsidP="0022333E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</w:p>
          <w:p w14:paraId="504E175C" w14:textId="77777777" w:rsidR="0022333E" w:rsidRPr="0022333E" w:rsidRDefault="0022333E" w:rsidP="0022333E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22333E">
              <w:rPr>
                <w:rFonts w:ascii="Arial" w:hAnsi="Arial" w:cs="Arial"/>
                <w:sz w:val="20"/>
                <w:szCs w:val="20"/>
              </w:rPr>
              <w:t>Celem zajęć będzie wzmacnianie kompetencji opiekuńczo-wychowawczych rodziców, poprawa relacji rodzinnych, rozwijanie umiejętności społecznych dzieci i młodzieży oraz wspieranie rodzin w prawidłowym funkcjonowaniu społecznym i emocjonalnym.</w:t>
            </w:r>
          </w:p>
          <w:p w14:paraId="5EE2F92A" w14:textId="77777777" w:rsidR="0022333E" w:rsidRPr="0022333E" w:rsidRDefault="0022333E" w:rsidP="0022333E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</w:p>
          <w:p w14:paraId="447DAACE" w14:textId="77777777" w:rsidR="0022333E" w:rsidRPr="0022333E" w:rsidRDefault="0022333E" w:rsidP="0022333E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22333E">
              <w:rPr>
                <w:rFonts w:ascii="Arial" w:hAnsi="Arial" w:cs="Arial"/>
                <w:sz w:val="20"/>
                <w:szCs w:val="20"/>
              </w:rPr>
              <w:t>Zajęcia realizowane będą w formie warsztatowej, edukacyjnej, integracyjnej oraz profilaktycznej, zgodnie z harmonogramem ustalanym przez Zleceniobiorcę we współpracy z Centrum Usług Społecznych w Jedwabnie.</w:t>
            </w:r>
          </w:p>
          <w:p w14:paraId="240E85EB" w14:textId="77777777" w:rsidR="0022333E" w:rsidRPr="0022333E" w:rsidRDefault="0022333E" w:rsidP="0022333E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343D1F" w14:textId="77777777" w:rsidR="0022333E" w:rsidRPr="0022333E" w:rsidRDefault="0022333E" w:rsidP="0022333E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22333E">
              <w:rPr>
                <w:rFonts w:ascii="Arial" w:hAnsi="Arial" w:cs="Arial"/>
                <w:sz w:val="20"/>
                <w:szCs w:val="20"/>
              </w:rPr>
              <w:t>Harmonogram oraz częstotliwość zajęć będą ustalane z uwzględnieniem potrzeb uczestników projektu oraz założeń projektu.</w:t>
            </w:r>
          </w:p>
          <w:p w14:paraId="5B19A34E" w14:textId="77777777" w:rsidR="0022333E" w:rsidRPr="0022333E" w:rsidRDefault="0022333E" w:rsidP="0022333E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</w:p>
          <w:p w14:paraId="019AC766" w14:textId="77777777" w:rsidR="0022333E" w:rsidRPr="0022333E" w:rsidRDefault="0022333E" w:rsidP="0022333E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22333E">
              <w:rPr>
                <w:rFonts w:ascii="Arial" w:hAnsi="Arial" w:cs="Arial"/>
                <w:sz w:val="20"/>
                <w:szCs w:val="20"/>
              </w:rPr>
              <w:t>Za rekrutację uczestników do zadania odpowiedzialny jest Zleceniodawca zadania.</w:t>
            </w:r>
          </w:p>
          <w:p w14:paraId="29E0424A" w14:textId="77777777" w:rsidR="0022333E" w:rsidRPr="0022333E" w:rsidRDefault="0022333E" w:rsidP="0022333E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</w:p>
          <w:p w14:paraId="1B5BC722" w14:textId="77777777" w:rsidR="0022333E" w:rsidRPr="0022333E" w:rsidRDefault="0022333E" w:rsidP="0022333E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22333E">
              <w:rPr>
                <w:rFonts w:ascii="Arial" w:hAnsi="Arial" w:cs="Arial"/>
                <w:sz w:val="20"/>
                <w:szCs w:val="20"/>
              </w:rPr>
              <w:t>Centrum Usług Społecznych w Jedwabnie przekaże Zleceniobiorcy za pośrednictwem poczty elektronicznej zaszyfrowane zgłoszenie uczestnika zawierające imię i nazwisko uczestnika wsparcia, a w uzasadnionych przypadkach również dane dotyczące zdrowia uczestnika, wyłącznie w zakresie niezbędnym do realizacji usługi.</w:t>
            </w:r>
          </w:p>
          <w:p w14:paraId="2AF335D0" w14:textId="77777777" w:rsidR="0022333E" w:rsidRPr="0022333E" w:rsidRDefault="0022333E" w:rsidP="0022333E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22333E">
              <w:rPr>
                <w:rFonts w:ascii="Arial" w:hAnsi="Arial" w:cs="Arial"/>
                <w:sz w:val="20"/>
                <w:szCs w:val="20"/>
              </w:rPr>
              <w:t>W przypadku nieotrzymania zgłoszenia, o którym mowa w ust. 1, Zleceniobiorca nie będzie uprawniony do objęcia uczestnika wsparciem w ramach realizowanego zadania.</w:t>
            </w:r>
          </w:p>
          <w:p w14:paraId="4F642F36" w14:textId="77777777" w:rsidR="0022333E" w:rsidRPr="0022333E" w:rsidRDefault="0022333E" w:rsidP="0022333E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</w:p>
          <w:p w14:paraId="7BCAAD05" w14:textId="5174071E" w:rsidR="00C932E8" w:rsidRDefault="0022333E" w:rsidP="0022333E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22333E">
              <w:rPr>
                <w:rFonts w:ascii="Arial" w:hAnsi="Arial" w:cs="Arial"/>
                <w:sz w:val="20"/>
                <w:szCs w:val="20"/>
              </w:rPr>
              <w:t>Osoby zainteresowane udziałem w usługach, które nie zostały zakwalifikowane do projektu, Zleceniobiorca zobowiązany jest kierować do Centrum Usług Społecznych w Jedwabnie w celu dopełnienia formalności rekrutacyjnych.</w:t>
            </w:r>
          </w:p>
          <w:p w14:paraId="58468CCA" w14:textId="77777777" w:rsidR="0022333E" w:rsidRPr="00C87B9F" w:rsidRDefault="0022333E" w:rsidP="0022333E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</w:p>
          <w:p w14:paraId="295CA1F0" w14:textId="435493A9" w:rsidR="00C932E8" w:rsidRPr="00531412" w:rsidRDefault="00C932E8" w:rsidP="00C932E8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412">
              <w:rPr>
                <w:rFonts w:ascii="Arial" w:hAnsi="Arial" w:cs="Arial"/>
                <w:b/>
                <w:bCs/>
                <w:sz w:val="20"/>
                <w:szCs w:val="20"/>
              </w:rPr>
              <w:t>Wymogi</w:t>
            </w:r>
            <w:r w:rsidR="000E4F70" w:rsidRPr="005314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31412">
              <w:rPr>
                <w:rFonts w:ascii="Arial" w:hAnsi="Arial" w:cs="Arial"/>
                <w:b/>
                <w:bCs/>
                <w:sz w:val="20"/>
                <w:szCs w:val="20"/>
              </w:rPr>
              <w:t>dotyczące</w:t>
            </w:r>
            <w:r w:rsidR="000E4F70" w:rsidRPr="005314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31412">
              <w:rPr>
                <w:rFonts w:ascii="Arial" w:hAnsi="Arial" w:cs="Arial"/>
                <w:b/>
                <w:bCs/>
                <w:sz w:val="20"/>
                <w:szCs w:val="20"/>
              </w:rPr>
              <w:t>realizacji</w:t>
            </w:r>
            <w:r w:rsidR="000E4F70" w:rsidRPr="005314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3141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zadania:</w:t>
            </w:r>
          </w:p>
          <w:p w14:paraId="61BD373F" w14:textId="77777777" w:rsidR="006A5779" w:rsidRDefault="006A5779" w:rsidP="006A5779">
            <w:pPr>
              <w:pStyle w:val="TableParagraph"/>
              <w:tabs>
                <w:tab w:val="left" w:pos="27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Zleceniobiorca, realizując zadanie, zobowiązany jest do stosowania obowiązujących przepisów prawa, w szczególności:</w:t>
            </w:r>
          </w:p>
          <w:p w14:paraId="0212EA08" w14:textId="77777777" w:rsidR="0022333E" w:rsidRPr="00C87B9F" w:rsidRDefault="0022333E" w:rsidP="006A5779">
            <w:pPr>
              <w:pStyle w:val="TableParagraph"/>
              <w:tabs>
                <w:tab w:val="left" w:pos="27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1244151" w14:textId="106E8FEA" w:rsidR="0022333E" w:rsidRPr="00C87B9F" w:rsidRDefault="0022333E" w:rsidP="00006627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2333E">
              <w:rPr>
                <w:rFonts w:ascii="Arial" w:hAnsi="Arial" w:cs="Arial"/>
                <w:sz w:val="20"/>
                <w:szCs w:val="20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(RODO) (Dz. Urz. UE L 119 z 04.05.2016 r.);</w:t>
            </w:r>
          </w:p>
          <w:p w14:paraId="6DF8778F" w14:textId="77777777" w:rsidR="0022333E" w:rsidRDefault="0022333E" w:rsidP="00006627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2333E">
              <w:rPr>
                <w:rFonts w:ascii="Arial" w:hAnsi="Arial" w:cs="Arial"/>
                <w:sz w:val="20"/>
                <w:szCs w:val="20"/>
              </w:rPr>
              <w:t>ustawy z dnia 10 maja 2018 r. o ochronie danych osobowych (Dz.U. z 2019 r. poz. 1781);</w:t>
            </w:r>
          </w:p>
          <w:p w14:paraId="5CFAFC18" w14:textId="5BE4A771" w:rsidR="006A5779" w:rsidRPr="00C87B9F" w:rsidRDefault="006A5779" w:rsidP="00006627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ustawy z dnia 27 sierpnia 2009 r. o finansach publicznych (Dz.U. z 2025 r. poz. 1483 ze zm.)</w:t>
            </w:r>
          </w:p>
          <w:p w14:paraId="723A82B6" w14:textId="77777777" w:rsidR="0022333E" w:rsidRPr="0022333E" w:rsidRDefault="0022333E" w:rsidP="00006627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2333E">
              <w:rPr>
                <w:rFonts w:ascii="Arial" w:hAnsi="Arial" w:cs="Arial"/>
                <w:spacing w:val="-2"/>
                <w:sz w:val="20"/>
                <w:szCs w:val="20"/>
              </w:rPr>
              <w:t>Realizowane zadanie powinno obejmować działania promocyjne, w szczególności w formie plakatów, ogłoszeń lub innych materiałów informacyjnych, zawierających informację, że zadanie realizowane jest w ramach projektu „Utworzenie i funkcjonowanie Centrum Usług Społecznych w Jedwabnie” współfinansowanego ze środków Europejskiego Funduszu Społecznego Plus w ramach programu Fundusze Europejskie dla Warmii i Mazur 2021–2027.</w:t>
            </w:r>
          </w:p>
          <w:p w14:paraId="65D47272" w14:textId="77777777" w:rsidR="0022333E" w:rsidRDefault="0022333E" w:rsidP="00006627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spacing w:line="276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22333E">
              <w:rPr>
                <w:rFonts w:ascii="Arial" w:hAnsi="Arial" w:cs="Arial"/>
                <w:spacing w:val="-2"/>
                <w:sz w:val="20"/>
                <w:szCs w:val="20"/>
              </w:rPr>
              <w:t>Zleceniobiorca, którego oferta zostanie wybrana w otwartym konkursie ofert i który będzie realizował zadanie publiczne, zobowiązany jest do udostępniania informacji publicznej na zasadach i w trybie określonym w art. 4a, 4b i 4c ustawy o działalności pożytku publicznego i o wolontariacie.</w:t>
            </w:r>
          </w:p>
          <w:p w14:paraId="0B28330B" w14:textId="77777777" w:rsidR="0022333E" w:rsidRDefault="0022333E" w:rsidP="00006627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spacing w:line="276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22333E">
              <w:rPr>
                <w:rFonts w:ascii="Arial" w:hAnsi="Arial" w:cs="Arial"/>
                <w:spacing w:val="-2"/>
                <w:sz w:val="20"/>
                <w:szCs w:val="20"/>
              </w:rPr>
              <w:t>Zleceniobiorca zobowiązany jest do przestrzegania przepisów ustawy z dnia 13 maja 2016 r. o przeciwdziałaniu zagrożeniom przestępczością na tle seksualnym i ochronie małoletnich, w szczególności art. 21 dotyczącego obowiązku weryfikacji osób dopuszczanych do działalności związanej z wychowaniem, edukacją, wypoczynkiem lub opieką nad małoletnimi w Rejestrze Sprawców Przestępstw na Tle Seksualnym.</w:t>
            </w:r>
          </w:p>
          <w:p w14:paraId="6820E03B" w14:textId="77777777" w:rsidR="00492655" w:rsidRDefault="00492655" w:rsidP="00006627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spacing w:line="276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92655">
              <w:rPr>
                <w:rFonts w:ascii="Arial" w:hAnsi="Arial" w:cs="Arial"/>
                <w:spacing w:val="-2"/>
                <w:sz w:val="20"/>
                <w:szCs w:val="20"/>
              </w:rPr>
              <w:t>Zleceniobiorca zobowiązany jest do zapewnienia dostępności zgodnie z ustawą z dnia 19 lipca 2019 r. o zapewnianiu dostępności osobom ze szczególnymi potrzebami.</w:t>
            </w:r>
          </w:p>
          <w:p w14:paraId="3370567A" w14:textId="77777777" w:rsidR="00492655" w:rsidRDefault="00492655" w:rsidP="00006627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spacing w:line="276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92655">
              <w:rPr>
                <w:rFonts w:ascii="Arial" w:hAnsi="Arial" w:cs="Arial"/>
                <w:spacing w:val="-2"/>
                <w:sz w:val="20"/>
                <w:szCs w:val="20"/>
              </w:rPr>
              <w:t>Na podstawie art. 4 ust. 3 ustawy o zapewnianiu dostępności osobom ze szczególnymi potrzebami Zleceniobiorca zobowiązany jest do bieżącego weryfikowania, czy wśród uczestników zadania znajdują się osoby ze szczególnymi potrzebami, a w przypadku stwierdzenia takich potrzeb – do niezwłocznego poinformowania o tym Zleceniodawcy.</w:t>
            </w:r>
          </w:p>
          <w:p w14:paraId="11928DCF" w14:textId="77777777" w:rsidR="00492655" w:rsidRDefault="00492655" w:rsidP="00006627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spacing w:line="276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92655">
              <w:rPr>
                <w:rFonts w:ascii="Arial" w:hAnsi="Arial" w:cs="Arial"/>
                <w:spacing w:val="-2"/>
                <w:sz w:val="20"/>
                <w:szCs w:val="20"/>
              </w:rPr>
              <w:t>Zleceniobiorca zobowiązany jest do opatrywania wszystkich dokumentów związanych z realizacją zadania obowiązującymi logotypami zgodnie z zasadami promocji projektów współfinansowanych ze środków Funduszy Europejskich dla Warmii i Mazur 2021–2027 oraz zgodnie z aktualną Księgą Tożsamości Wizualnej Funduszy Europejskich 2021–2027.</w:t>
            </w:r>
          </w:p>
          <w:p w14:paraId="06474086" w14:textId="77777777" w:rsidR="00492655" w:rsidRDefault="00492655" w:rsidP="00006627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spacing w:line="276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92655">
              <w:rPr>
                <w:rFonts w:ascii="Arial" w:hAnsi="Arial" w:cs="Arial"/>
                <w:spacing w:val="-2"/>
                <w:sz w:val="20"/>
                <w:szCs w:val="20"/>
              </w:rPr>
              <w:t>Zleceniobiorca zobowiązany jest do prowadzenia dokumentacji realizacji zadania zgodnie z wymaganiami projektu oraz wytycznymi przekazanymi przez Zleceniodawcę, w szczególności list obecności, harmonogramów zajęć, dzienników zajęć oraz miesięcznych informacji merytorycznych.</w:t>
            </w:r>
          </w:p>
          <w:p w14:paraId="234FDF71" w14:textId="53CA4C0B" w:rsidR="00954459" w:rsidRDefault="00492655" w:rsidP="00006627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92655">
              <w:rPr>
                <w:rFonts w:ascii="Arial" w:hAnsi="Arial" w:cs="Arial"/>
                <w:spacing w:val="-2"/>
                <w:sz w:val="20"/>
                <w:szCs w:val="20"/>
              </w:rPr>
              <w:t>Zleceniobiorca zobowiązany jest do niezwłocznego informowania Zleceniodawcy o wszelkich trudnościach związanych z realizacją zadania.</w:t>
            </w:r>
          </w:p>
          <w:p w14:paraId="6EFA69E0" w14:textId="77777777" w:rsidR="00492655" w:rsidRPr="00C87B9F" w:rsidRDefault="00492655" w:rsidP="00492655">
            <w:pPr>
              <w:pStyle w:val="TableParagraph"/>
              <w:ind w:left="468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7026FCBC" w14:textId="77777777" w:rsidR="00954459" w:rsidRPr="00C87B9F" w:rsidRDefault="00954459" w:rsidP="00954459">
            <w:pPr>
              <w:pStyle w:val="TableParagrap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235C43B9" w14:textId="4F6708B5" w:rsidR="00C52CB5" w:rsidRDefault="00492655" w:rsidP="00C52CB5">
            <w:pPr>
              <w:pStyle w:val="TableParagraph"/>
              <w:spacing w:line="240" w:lineRule="atLeast"/>
              <w:ind w:left="278"/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</w:pPr>
            <w:r w:rsidRPr="00492655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lastRenderedPageBreak/>
              <w:t>Zmiany w realizacji zadania wymagają uzgodnienia ze Zleceniodawcą zgodnie z postanowieniami umowy.</w:t>
            </w:r>
          </w:p>
          <w:p w14:paraId="49C5465F" w14:textId="77777777" w:rsidR="00492655" w:rsidRPr="00C87B9F" w:rsidRDefault="00492655" w:rsidP="00C52CB5">
            <w:pPr>
              <w:pStyle w:val="TableParagraph"/>
              <w:spacing w:line="240" w:lineRule="atLeast"/>
              <w:ind w:left="278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1DA09F29" w14:textId="77777777" w:rsidR="00492655" w:rsidRPr="00492655" w:rsidRDefault="00492655" w:rsidP="00492655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26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Oczekiwane rezultaty realizacji zadania:</w:t>
            </w:r>
          </w:p>
          <w:p w14:paraId="36069D78" w14:textId="77777777" w:rsidR="00492655" w:rsidRPr="00492655" w:rsidRDefault="00492655" w:rsidP="00006627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26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Objęcie wsparciem rodzin uczestniczących w projekcie „Utworzenie i funkcjonowanie Centrum Usług Społecznych w Jedwabnie”.</w:t>
            </w:r>
          </w:p>
          <w:p w14:paraId="36D3D990" w14:textId="77777777" w:rsidR="00492655" w:rsidRPr="00492655" w:rsidRDefault="00492655" w:rsidP="00006627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26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Utworzenie i prowadzenie 3 grup zajęciowych dla rodziców z dziećmi.</w:t>
            </w:r>
          </w:p>
          <w:p w14:paraId="784E4266" w14:textId="77777777" w:rsidR="00492655" w:rsidRPr="00492655" w:rsidRDefault="00492655" w:rsidP="00006627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26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Przeprowadzenie 660 godzin grupowych zajęć pedagogicznych dla rodzin uczestniczących w projekcie.</w:t>
            </w:r>
          </w:p>
          <w:p w14:paraId="6D564221" w14:textId="77777777" w:rsidR="00492655" w:rsidRPr="00492655" w:rsidRDefault="00492655" w:rsidP="00006627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26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Wzmocnienie kompetencji opiekuńczo-wychowawczych rodziców oraz poprawa relacji rodzinnych uczestników projektu.</w:t>
            </w:r>
          </w:p>
          <w:p w14:paraId="0F8EB713" w14:textId="77777777" w:rsidR="00954459" w:rsidRPr="00C87B9F" w:rsidRDefault="00954459" w:rsidP="00492655">
            <w:pPr>
              <w:pStyle w:val="TableParagraph"/>
              <w:spacing w:line="240" w:lineRule="atLeast"/>
              <w:ind w:left="638"/>
              <w:rPr>
                <w:rFonts w:ascii="Arial" w:hAnsi="Arial" w:cs="Arial"/>
                <w:sz w:val="20"/>
                <w:szCs w:val="20"/>
              </w:rPr>
            </w:pPr>
          </w:p>
          <w:p w14:paraId="22A712E9" w14:textId="77777777" w:rsidR="00492655" w:rsidRPr="00492655" w:rsidRDefault="00492655" w:rsidP="00492655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26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Wskaźniki realizacji zadania:</w:t>
            </w:r>
          </w:p>
          <w:p w14:paraId="7E8D3B13" w14:textId="77777777" w:rsidR="00492655" w:rsidRPr="00492655" w:rsidRDefault="00492655" w:rsidP="00006627">
            <w:pPr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26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uczestników objętych wsparciem pedagogicznym.</w:t>
            </w:r>
          </w:p>
          <w:p w14:paraId="0B203E38" w14:textId="77777777" w:rsidR="00492655" w:rsidRPr="00492655" w:rsidRDefault="00492655" w:rsidP="00006627">
            <w:pPr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26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utworzonych grup zajęciowych.</w:t>
            </w:r>
          </w:p>
          <w:p w14:paraId="6EFF96A0" w14:textId="77777777" w:rsidR="00492655" w:rsidRPr="00492655" w:rsidRDefault="00492655" w:rsidP="00006627">
            <w:pPr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26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 zrealizowanych zajęć grupowych.</w:t>
            </w:r>
          </w:p>
          <w:p w14:paraId="5E425F60" w14:textId="77777777" w:rsidR="00492655" w:rsidRPr="00492655" w:rsidRDefault="00492655" w:rsidP="00006627">
            <w:pPr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26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rodzin uczestniczących w zajęciach grupowych.</w:t>
            </w:r>
          </w:p>
          <w:p w14:paraId="41474784" w14:textId="77777777" w:rsidR="005A2796" w:rsidRPr="00C87B9F" w:rsidRDefault="005A2796" w:rsidP="005A2796">
            <w:pPr>
              <w:pStyle w:val="TableParagraph"/>
              <w:spacing w:line="240" w:lineRule="atLeast"/>
              <w:ind w:left="638"/>
              <w:rPr>
                <w:rFonts w:ascii="Arial" w:hAnsi="Arial" w:cs="Arial"/>
                <w:sz w:val="20"/>
                <w:szCs w:val="20"/>
              </w:rPr>
            </w:pPr>
          </w:p>
          <w:p w14:paraId="6332DF4A" w14:textId="77777777" w:rsidR="00492655" w:rsidRPr="00492655" w:rsidRDefault="00492655" w:rsidP="00492655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492655">
              <w:rPr>
                <w:rFonts w:ascii="Arial" w:hAnsi="Arial" w:cs="Arial"/>
                <w:sz w:val="20"/>
                <w:szCs w:val="20"/>
              </w:rPr>
              <w:t>Pomiar wskaźników odbywać się będzie na podstawie dokumentacji projektowej prowadzonej przez Zleceniobiorcę, w szczególności:</w:t>
            </w:r>
          </w:p>
          <w:p w14:paraId="31ACF84B" w14:textId="77777777" w:rsidR="00492655" w:rsidRPr="00492655" w:rsidRDefault="00492655" w:rsidP="00492655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</w:p>
          <w:p w14:paraId="33F12F29" w14:textId="7F7D0FE1" w:rsidR="00492655" w:rsidRPr="00492655" w:rsidRDefault="00492655" w:rsidP="00492655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92655">
              <w:rPr>
                <w:rFonts w:ascii="Arial" w:hAnsi="Arial" w:cs="Arial"/>
                <w:sz w:val="20"/>
                <w:szCs w:val="20"/>
              </w:rPr>
              <w:t>list obecności uczestników zajęć grupowych,</w:t>
            </w:r>
          </w:p>
          <w:p w14:paraId="46AB0EF6" w14:textId="7BD727B7" w:rsidR="00492655" w:rsidRPr="00492655" w:rsidRDefault="00492655" w:rsidP="00492655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92655">
              <w:rPr>
                <w:rFonts w:ascii="Arial" w:hAnsi="Arial" w:cs="Arial"/>
                <w:sz w:val="20"/>
                <w:szCs w:val="20"/>
              </w:rPr>
              <w:t>miesięcznych dzienników zajęć grupowych,</w:t>
            </w:r>
          </w:p>
          <w:p w14:paraId="2B69CFC1" w14:textId="081B96CA" w:rsidR="00492655" w:rsidRPr="00492655" w:rsidRDefault="00492655" w:rsidP="00492655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92655">
              <w:rPr>
                <w:rFonts w:ascii="Arial" w:hAnsi="Arial" w:cs="Arial"/>
                <w:sz w:val="20"/>
                <w:szCs w:val="20"/>
              </w:rPr>
              <w:t>miesięcznych sprawozdań z realizacji zajęć grupowych,</w:t>
            </w:r>
          </w:p>
          <w:p w14:paraId="1553F788" w14:textId="257467E0" w:rsidR="00492655" w:rsidRPr="00492655" w:rsidRDefault="00492655" w:rsidP="00492655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92655">
              <w:rPr>
                <w:rFonts w:ascii="Arial" w:hAnsi="Arial" w:cs="Arial"/>
                <w:sz w:val="20"/>
                <w:szCs w:val="20"/>
              </w:rPr>
              <w:t>programów zajęć grupowych,</w:t>
            </w:r>
          </w:p>
          <w:p w14:paraId="514BDCC5" w14:textId="7DC1C175" w:rsidR="00492655" w:rsidRPr="00492655" w:rsidRDefault="00492655" w:rsidP="00492655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92655">
              <w:rPr>
                <w:rFonts w:ascii="Arial" w:hAnsi="Arial" w:cs="Arial"/>
                <w:sz w:val="20"/>
                <w:szCs w:val="20"/>
              </w:rPr>
              <w:t>harmonogramów zajęć,</w:t>
            </w:r>
          </w:p>
          <w:p w14:paraId="4D9CBDE4" w14:textId="0D27917B" w:rsidR="00492655" w:rsidRDefault="00492655" w:rsidP="00492655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92655">
              <w:rPr>
                <w:rFonts w:ascii="Arial" w:hAnsi="Arial" w:cs="Arial"/>
                <w:sz w:val="20"/>
                <w:szCs w:val="20"/>
              </w:rPr>
              <w:t>dokumentacji potwierdzającej realizację wsparcia.</w:t>
            </w:r>
          </w:p>
          <w:p w14:paraId="1F865524" w14:textId="77777777" w:rsidR="00492655" w:rsidRDefault="00492655" w:rsidP="00492655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</w:p>
          <w:p w14:paraId="668F5F3A" w14:textId="112DA7AD" w:rsidR="006A5779" w:rsidRPr="00C87B9F" w:rsidRDefault="00492655" w:rsidP="00492655">
            <w:pPr>
              <w:pStyle w:val="TableParagraph"/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492655">
              <w:rPr>
                <w:rFonts w:ascii="Arial" w:hAnsi="Arial" w:cs="Arial"/>
                <w:sz w:val="20"/>
                <w:szCs w:val="20"/>
              </w:rPr>
              <w:t>Powyższa dokumentacja przekazywana będzie Zleceniodawcy zgodnie z zasadami określonymi w umowie oraz wytycznymi projektu.</w:t>
            </w:r>
          </w:p>
        </w:tc>
      </w:tr>
    </w:tbl>
    <w:p w14:paraId="3E553EDD" w14:textId="77777777" w:rsidR="006A1401" w:rsidRPr="00C87B9F" w:rsidRDefault="006A1401">
      <w:pPr>
        <w:pStyle w:val="TableParagraph"/>
        <w:spacing w:line="220" w:lineRule="exact"/>
        <w:rPr>
          <w:rFonts w:ascii="Arial" w:hAnsi="Arial" w:cs="Arial"/>
          <w:sz w:val="20"/>
          <w:szCs w:val="20"/>
        </w:rPr>
        <w:sectPr w:rsidR="006A1401" w:rsidRPr="00C87B9F" w:rsidSect="00447DD5">
          <w:headerReference w:type="default" r:id="rId7"/>
          <w:footerReference w:type="default" r:id="rId8"/>
          <w:type w:val="continuous"/>
          <w:pgSz w:w="11910" w:h="16840"/>
          <w:pgMar w:top="1980" w:right="1275" w:bottom="280" w:left="1275" w:header="568" w:footer="0" w:gutter="0"/>
          <w:cols w:space="708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7500"/>
      </w:tblGrid>
      <w:tr w:rsidR="006A1401" w:rsidRPr="00C87B9F" w14:paraId="62467F77" w14:textId="77777777" w:rsidTr="000E4F70">
        <w:trPr>
          <w:trHeight w:val="1975"/>
        </w:trPr>
        <w:tc>
          <w:tcPr>
            <w:tcW w:w="1808" w:type="dxa"/>
          </w:tcPr>
          <w:p w14:paraId="675987A3" w14:textId="77777777" w:rsidR="006A1401" w:rsidRPr="00C87B9F" w:rsidRDefault="006A14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0" w:type="dxa"/>
          </w:tcPr>
          <w:p w14:paraId="29967DA0" w14:textId="77777777" w:rsidR="00492655" w:rsidRPr="00492655" w:rsidRDefault="00492655" w:rsidP="00492655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92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Sposób monitorowania wskaźników:</w:t>
            </w:r>
          </w:p>
          <w:p w14:paraId="0D5E2930" w14:textId="77777777" w:rsidR="00492655" w:rsidRPr="00492655" w:rsidRDefault="00492655" w:rsidP="00006627">
            <w:pPr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26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listy obecności uczestników zajęć grupowych,</w:t>
            </w:r>
          </w:p>
          <w:p w14:paraId="705EC38B" w14:textId="77777777" w:rsidR="00492655" w:rsidRPr="00492655" w:rsidRDefault="00492655" w:rsidP="00006627">
            <w:pPr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26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miesięczne harmonogramy zajęć,</w:t>
            </w:r>
          </w:p>
          <w:p w14:paraId="7E8092AB" w14:textId="77777777" w:rsidR="00492655" w:rsidRPr="00492655" w:rsidRDefault="00492655" w:rsidP="00006627">
            <w:pPr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26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miesięczne dzienniki zajęć grupowych,</w:t>
            </w:r>
          </w:p>
          <w:p w14:paraId="2587AEF9" w14:textId="77777777" w:rsidR="00492655" w:rsidRPr="00492655" w:rsidRDefault="00492655" w:rsidP="00006627">
            <w:pPr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26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miesięczne sprawozdania z realizacji zajęć grupowych,</w:t>
            </w:r>
          </w:p>
          <w:p w14:paraId="61503BE1" w14:textId="77777777" w:rsidR="00492655" w:rsidRPr="00492655" w:rsidRDefault="00492655" w:rsidP="00006627">
            <w:pPr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26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programy zajęć grupowych.</w:t>
            </w:r>
          </w:p>
          <w:p w14:paraId="5E161422" w14:textId="77777777" w:rsidR="00492655" w:rsidRPr="00492655" w:rsidRDefault="00492655" w:rsidP="00492655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26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Powyższe dokumenty służące monitorowaniu wskaźników realizacji zadania Zleceniobiorca zobowiązany jest przekazywać Zleceniodawcy do 2 dnia miesiąca następującego po miesiącu, którego dotyczą, w formie papierowej lub elektronicznej.</w:t>
            </w:r>
          </w:p>
          <w:p w14:paraId="7E3C16E0" w14:textId="6D3872BC" w:rsidR="009079DD" w:rsidRPr="00C87B9F" w:rsidRDefault="009079DD" w:rsidP="005A2796">
            <w:pPr>
              <w:pStyle w:val="TableParagraph"/>
              <w:spacing w:line="240" w:lineRule="atLeast"/>
              <w:ind w:left="2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401" w:rsidRPr="00C87B9F" w14:paraId="311C5662" w14:textId="77777777" w:rsidTr="005A2796">
        <w:trPr>
          <w:trHeight w:val="1867"/>
        </w:trPr>
        <w:tc>
          <w:tcPr>
            <w:tcW w:w="1808" w:type="dxa"/>
          </w:tcPr>
          <w:p w14:paraId="4594EE3E" w14:textId="30266214" w:rsidR="006A1401" w:rsidRPr="00C87B9F" w:rsidRDefault="00162397">
            <w:pPr>
              <w:pStyle w:val="TableParagraph"/>
              <w:spacing w:line="240" w:lineRule="atLeast"/>
              <w:ind w:left="109" w:right="318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Miejsce</w:t>
            </w:r>
            <w:r w:rsidR="000E4F7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 xml:space="preserve">realizacji </w:t>
            </w:r>
            <w:r w:rsidRPr="00C87B9F">
              <w:rPr>
                <w:rFonts w:ascii="Arial" w:hAnsi="Arial" w:cs="Arial"/>
                <w:spacing w:val="-2"/>
                <w:sz w:val="20"/>
                <w:szCs w:val="20"/>
              </w:rPr>
              <w:t>zadania</w:t>
            </w:r>
          </w:p>
        </w:tc>
        <w:tc>
          <w:tcPr>
            <w:tcW w:w="7500" w:type="dxa"/>
          </w:tcPr>
          <w:p w14:paraId="7D849D95" w14:textId="799D523C" w:rsidR="009079DD" w:rsidRPr="00C87B9F" w:rsidRDefault="009079DD" w:rsidP="009079DD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Centrum Usług Społecznych</w:t>
            </w:r>
            <w:r w:rsidR="00C52CB5" w:rsidRPr="00C87B9F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C87B9F">
              <w:rPr>
                <w:rFonts w:ascii="Arial" w:hAnsi="Arial" w:cs="Arial"/>
                <w:sz w:val="20"/>
                <w:szCs w:val="20"/>
              </w:rPr>
              <w:t xml:space="preserve"> Jedwabn</w:t>
            </w:r>
            <w:r w:rsidR="00C52CB5" w:rsidRPr="00C87B9F">
              <w:rPr>
                <w:rFonts w:ascii="Arial" w:hAnsi="Arial" w:cs="Arial"/>
                <w:sz w:val="20"/>
                <w:szCs w:val="20"/>
              </w:rPr>
              <w:t>ie,</w:t>
            </w:r>
            <w:r w:rsidRPr="00C87B9F">
              <w:rPr>
                <w:rFonts w:ascii="Arial" w:hAnsi="Arial" w:cs="Arial"/>
                <w:sz w:val="20"/>
                <w:szCs w:val="20"/>
              </w:rPr>
              <w:t xml:space="preserve"> ul. 1 Maja 63, 12-122 Jedwabno.</w:t>
            </w:r>
          </w:p>
          <w:p w14:paraId="06D84003" w14:textId="3EF8DF13" w:rsidR="005A2796" w:rsidRPr="00C87B9F" w:rsidRDefault="009079DD" w:rsidP="00A87001">
            <w:pPr>
              <w:pStyle w:val="TableParagraph"/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Zleceniodawca zapewnia lokal w stanie technicznym umożliwiający realizację zadania oraz</w:t>
            </w:r>
            <w:r w:rsidR="00C52CB5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2796" w:rsidRPr="00C87B9F">
              <w:rPr>
                <w:rFonts w:ascii="Arial" w:hAnsi="Arial" w:cs="Arial"/>
                <w:sz w:val="20"/>
                <w:szCs w:val="20"/>
              </w:rPr>
              <w:t>dostosowany</w:t>
            </w:r>
            <w:r w:rsidR="00C52CB5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2796" w:rsidRPr="00C87B9F">
              <w:rPr>
                <w:rFonts w:ascii="Arial" w:hAnsi="Arial" w:cs="Arial"/>
                <w:sz w:val="20"/>
                <w:szCs w:val="20"/>
              </w:rPr>
              <w:t>do</w:t>
            </w:r>
            <w:r w:rsidR="00C52CB5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2796" w:rsidRPr="00C87B9F">
              <w:rPr>
                <w:rFonts w:ascii="Arial" w:hAnsi="Arial" w:cs="Arial"/>
                <w:sz w:val="20"/>
                <w:szCs w:val="20"/>
              </w:rPr>
              <w:t>rodzaju</w:t>
            </w:r>
            <w:r w:rsidR="00C52CB5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2796" w:rsidRPr="00C87B9F">
              <w:rPr>
                <w:rFonts w:ascii="Arial" w:hAnsi="Arial" w:cs="Arial"/>
                <w:sz w:val="20"/>
                <w:szCs w:val="20"/>
              </w:rPr>
              <w:t>świadczonych</w:t>
            </w:r>
            <w:r w:rsidR="00C52CB5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2796" w:rsidRPr="00C87B9F">
              <w:rPr>
                <w:rFonts w:ascii="Arial" w:hAnsi="Arial" w:cs="Arial"/>
                <w:sz w:val="20"/>
                <w:szCs w:val="20"/>
              </w:rPr>
              <w:t>usług.</w:t>
            </w:r>
            <w:r w:rsidR="00C52CB5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2796" w:rsidRPr="00C87B9F">
              <w:rPr>
                <w:rFonts w:ascii="Arial" w:hAnsi="Arial" w:cs="Arial"/>
                <w:sz w:val="20"/>
                <w:szCs w:val="20"/>
              </w:rPr>
              <w:t>Lokal</w:t>
            </w:r>
            <w:r w:rsidR="00C52CB5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2796" w:rsidRPr="00C87B9F">
              <w:rPr>
                <w:rFonts w:ascii="Arial" w:hAnsi="Arial" w:cs="Arial"/>
                <w:sz w:val="20"/>
                <w:szCs w:val="20"/>
              </w:rPr>
              <w:t>dostosowany</w:t>
            </w:r>
            <w:r w:rsidR="00C52CB5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2796" w:rsidRPr="00C87B9F">
              <w:rPr>
                <w:rFonts w:ascii="Arial" w:hAnsi="Arial" w:cs="Arial"/>
                <w:sz w:val="20"/>
                <w:szCs w:val="20"/>
              </w:rPr>
              <w:t>dla</w:t>
            </w:r>
            <w:r w:rsidR="00C52CB5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2796" w:rsidRPr="00C87B9F">
              <w:rPr>
                <w:rFonts w:ascii="Arial" w:hAnsi="Arial" w:cs="Arial"/>
                <w:sz w:val="20"/>
                <w:szCs w:val="20"/>
              </w:rPr>
              <w:t>osób</w:t>
            </w:r>
            <w:r w:rsidR="00C52CB5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2796" w:rsidRPr="00C87B9F">
              <w:rPr>
                <w:rFonts w:ascii="Arial" w:hAnsi="Arial" w:cs="Arial"/>
                <w:sz w:val="20"/>
                <w:szCs w:val="20"/>
              </w:rPr>
              <w:t>ze</w:t>
            </w:r>
            <w:r w:rsidR="00C52CB5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2796" w:rsidRPr="00C87B9F">
              <w:rPr>
                <w:rFonts w:ascii="Arial" w:hAnsi="Arial" w:cs="Arial"/>
                <w:sz w:val="20"/>
                <w:szCs w:val="20"/>
              </w:rPr>
              <w:t>szczególnymi potrzebami, zgodnie z art. 6 i 7 ustawy z dnia 19 lipca 2019 r. o zapewnieniu dostępności osobom ze szczególnymi potrzebami.</w:t>
            </w:r>
          </w:p>
        </w:tc>
      </w:tr>
      <w:tr w:rsidR="005A2796" w:rsidRPr="00C87B9F" w14:paraId="2D4E1B47" w14:textId="77777777" w:rsidTr="000E4F70">
        <w:trPr>
          <w:trHeight w:val="704"/>
        </w:trPr>
        <w:tc>
          <w:tcPr>
            <w:tcW w:w="1808" w:type="dxa"/>
          </w:tcPr>
          <w:p w14:paraId="272AB649" w14:textId="0D4BFB8F" w:rsidR="005A2796" w:rsidRPr="00C87B9F" w:rsidRDefault="005A2796">
            <w:pPr>
              <w:pStyle w:val="TableParagraph"/>
              <w:spacing w:line="240" w:lineRule="atLeast"/>
              <w:ind w:left="109" w:right="318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Personel projektu</w:t>
            </w:r>
            <w:r w:rsidRPr="00C87B9F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>/</w:t>
            </w:r>
            <w:r w:rsidRPr="00C87B9F">
              <w:rPr>
                <w:rFonts w:ascii="Arial" w:hAnsi="Arial" w:cs="Arial"/>
                <w:spacing w:val="-2"/>
                <w:sz w:val="20"/>
                <w:szCs w:val="20"/>
              </w:rPr>
              <w:t xml:space="preserve">Osoby prowadzące </w:t>
            </w:r>
            <w:r w:rsidRPr="00C87B9F">
              <w:rPr>
                <w:rFonts w:ascii="Arial" w:hAnsi="Arial" w:cs="Arial"/>
                <w:sz w:val="20"/>
                <w:szCs w:val="20"/>
              </w:rPr>
              <w:t>wsparcie</w:t>
            </w:r>
            <w:r w:rsidR="000E4F7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w</w:t>
            </w:r>
            <w:r w:rsidR="000E4F7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 xml:space="preserve">ramach </w:t>
            </w:r>
            <w:r w:rsidRPr="00C87B9F">
              <w:rPr>
                <w:rFonts w:ascii="Arial" w:hAnsi="Arial" w:cs="Arial"/>
                <w:spacing w:val="-2"/>
                <w:sz w:val="20"/>
                <w:szCs w:val="20"/>
              </w:rPr>
              <w:t>zadania</w:t>
            </w:r>
          </w:p>
        </w:tc>
        <w:tc>
          <w:tcPr>
            <w:tcW w:w="7500" w:type="dxa"/>
          </w:tcPr>
          <w:p w14:paraId="3DF79DB8" w14:textId="5E419D6A" w:rsidR="00531412" w:rsidRPr="00C87B9F" w:rsidRDefault="00492655" w:rsidP="0049613E">
            <w:pPr>
              <w:pStyle w:val="TableParagraph"/>
              <w:spacing w:before="3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655">
              <w:rPr>
                <w:rFonts w:ascii="Arial" w:hAnsi="Arial" w:cs="Arial"/>
                <w:sz w:val="20"/>
                <w:szCs w:val="20"/>
              </w:rPr>
              <w:t>Zaplanowane koszty zatrudnienia powinny być zgodne z polityką kształtowania wynagrodzeń Zleceniobiorcy oraz obowiązującymi przepisami prawa, w szczególności Kodeksem pracy – o ile dotyczy – oraz Wytycznymi dotyczącymi kwalifikowalności wydatków na lata 2021–2027.</w:t>
            </w:r>
          </w:p>
          <w:p w14:paraId="1431353B" w14:textId="62F342B3" w:rsidR="00531412" w:rsidRDefault="00492655" w:rsidP="004F1AF3">
            <w:pPr>
              <w:pStyle w:val="TableParagraph"/>
              <w:spacing w:before="13"/>
              <w:ind w:left="137" w:firstLin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655">
              <w:rPr>
                <w:rFonts w:ascii="Arial" w:hAnsi="Arial" w:cs="Arial"/>
                <w:sz w:val="20"/>
                <w:szCs w:val="20"/>
              </w:rPr>
              <w:t>Koszty wynagrodzeń mogą obejmować w szczególności wynagrodzenie brutto oraz inne koszty związane z zatrudnieniem personelu, zgodnie z obowiązującymi przepisami prawa oraz zasadami kwalifikowalności wydatków.</w:t>
            </w:r>
          </w:p>
          <w:p w14:paraId="63F217A5" w14:textId="77777777" w:rsidR="00492655" w:rsidRPr="004F1AF3" w:rsidRDefault="00492655" w:rsidP="004F1AF3">
            <w:pPr>
              <w:pStyle w:val="TableParagraph"/>
              <w:spacing w:before="13"/>
              <w:ind w:left="137" w:firstLine="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B71462" w14:textId="4895DB61" w:rsidR="00021043" w:rsidRPr="00021043" w:rsidRDefault="00021043" w:rsidP="00021043">
            <w:pPr>
              <w:pStyle w:val="TableParagraph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043">
              <w:rPr>
                <w:rFonts w:ascii="Arial" w:hAnsi="Arial" w:cs="Arial"/>
                <w:sz w:val="20"/>
                <w:szCs w:val="20"/>
              </w:rPr>
              <w:t>Zleceniobiorca zapewnia osoby prowadzące grupowe zajęcia pedagogiczne w ramach zadania w liczbie niezbędnej do należytej i terminowej realizacji zadania, zgodnie z zatwierdzonym harmonogramem zajęć, które prowadzić będą zajęcia w języku polskim oraz spełniać będą łącznie następujące wymagania:</w:t>
            </w:r>
          </w:p>
          <w:p w14:paraId="11F4918C" w14:textId="77777777" w:rsidR="00021043" w:rsidRPr="00021043" w:rsidRDefault="00021043" w:rsidP="00021043">
            <w:pPr>
              <w:pStyle w:val="TableParagraph"/>
              <w:tabs>
                <w:tab w:val="left" w:pos="468"/>
              </w:tabs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043">
              <w:rPr>
                <w:rFonts w:ascii="Arial" w:hAnsi="Arial" w:cs="Arial"/>
                <w:sz w:val="20"/>
                <w:szCs w:val="20"/>
              </w:rPr>
              <w:t>• posiadają wykształcenie wyższe pedagogiczne lub inne wykształcenie wyższe uprawniające do prowadzenia zajęć z dziećmi i rodzinami;</w:t>
            </w:r>
          </w:p>
          <w:p w14:paraId="6E806200" w14:textId="77777777" w:rsidR="00021043" w:rsidRPr="00021043" w:rsidRDefault="00021043" w:rsidP="00021043">
            <w:pPr>
              <w:pStyle w:val="TableParagraph"/>
              <w:tabs>
                <w:tab w:val="left" w:pos="468"/>
              </w:tabs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043">
              <w:rPr>
                <w:rFonts w:ascii="Arial" w:hAnsi="Arial" w:cs="Arial"/>
                <w:sz w:val="20"/>
                <w:szCs w:val="20"/>
              </w:rPr>
              <w:t>• posiadają co najmniej 24-miesięczne doświadczenie zawodowe w pracy z dziećmi, młodzieżą lub rodziną;</w:t>
            </w:r>
          </w:p>
          <w:p w14:paraId="52B29E71" w14:textId="77777777" w:rsidR="00021043" w:rsidRDefault="00021043" w:rsidP="00021043">
            <w:pPr>
              <w:pStyle w:val="TableParagraph"/>
              <w:ind w:right="6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043">
              <w:rPr>
                <w:rFonts w:ascii="Arial" w:hAnsi="Arial" w:cs="Arial"/>
                <w:sz w:val="20"/>
                <w:szCs w:val="20"/>
              </w:rPr>
              <w:t>• posiadają pełną zdolność do czynności prawnych oraz korzystają z pełni praw publicznych.</w:t>
            </w:r>
          </w:p>
          <w:p w14:paraId="0FA5F1BA" w14:textId="77777777" w:rsidR="00021043" w:rsidRDefault="00021043" w:rsidP="00021043">
            <w:pPr>
              <w:pStyle w:val="TableParagraph"/>
              <w:ind w:left="109" w:right="66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2AA23F" w14:textId="77777777" w:rsidR="00021043" w:rsidRDefault="00021043" w:rsidP="00A40E91">
            <w:pPr>
              <w:pStyle w:val="TableParagraph"/>
              <w:ind w:right="6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043">
              <w:rPr>
                <w:rFonts w:ascii="Arial" w:hAnsi="Arial" w:cs="Arial"/>
                <w:sz w:val="20"/>
                <w:szCs w:val="20"/>
              </w:rPr>
              <w:t>Dodatkowe wymogi dotyczące osób realizujących wsparcie na rzecz osób niepełnoletnich:</w:t>
            </w:r>
          </w:p>
          <w:p w14:paraId="610BD3B6" w14:textId="77777777" w:rsidR="00021043" w:rsidRPr="00021043" w:rsidRDefault="00021043" w:rsidP="00006627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left="420" w:right="10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1043">
              <w:rPr>
                <w:rFonts w:ascii="Arial" w:hAnsi="Arial" w:cs="Arial"/>
                <w:sz w:val="20"/>
                <w:szCs w:val="20"/>
              </w:rPr>
              <w:t>Zleceniodawca wymaga, aby osoby realizujące wsparcie na rzecz osób niepełnoletnich spełniały przesłanki prawne związane z pracą z dziećmi i małoletnimi, w szczególności wynikające z art. 26 ust. 2 ustawy z dnia 9 czerwca 2011 r. o wspieraniu rodziny i systemie pieczy zastępczej oraz art. 21 ustawy z dnia 13 maja 2016 r. o przeciwdziałaniu zagrożeniom przestępczością na tle seksualnym i ochronie małoletnich. Osoby realizujące zadanie zobowiązane są przed rozpoczęciem realizacji usług do przedłożenia stosownych zaświadczeń z Krajowego Rejestru Karnego oraz wymaganych oświadczeń.</w:t>
            </w:r>
          </w:p>
          <w:p w14:paraId="08175D8A" w14:textId="77777777" w:rsidR="00021043" w:rsidRPr="00021043" w:rsidRDefault="00021043" w:rsidP="00006627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left="420" w:right="10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1043">
              <w:rPr>
                <w:rFonts w:ascii="Arial" w:hAnsi="Arial" w:cs="Arial"/>
                <w:sz w:val="20"/>
                <w:szCs w:val="20"/>
              </w:rPr>
              <w:t>Wsparcia na rzecz osób niepełnoletnich nie mogą realizować osoby, których dane znajdują się w Rejestrze Sprawców Przestępstw na Tle Seksualnym, o którym mowa w ustawie z dnia 13 maja 2016 r. o przeciwdziałaniu zagrożeniom przestępczością na tle seksualnym i ochronie małoletnich. Zleceniobiorca zobowiązany jest do dokonania weryfikacji osób realizujących wsparcie przed dopuszczeniem ich do realizacji zadania oraz do przedstawienia Zleceniodawcy stosownych dokumentów lub oświadczeń potwierdzających dokonanie weryfikacji.</w:t>
            </w:r>
          </w:p>
          <w:p w14:paraId="63D1809E" w14:textId="77777777" w:rsidR="00021043" w:rsidRDefault="00021043" w:rsidP="00006627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left="420" w:right="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043">
              <w:rPr>
                <w:rFonts w:ascii="Arial" w:hAnsi="Arial" w:cs="Arial"/>
                <w:sz w:val="20"/>
                <w:szCs w:val="20"/>
              </w:rPr>
              <w:t>Zleceniobiorca zobowiązany jest do zaangażowania lub zatrudnienia osoby koordynującej realizację zadania w ramach kosztów administracyjnych, odpowiedzialnej w szczególności za kontakt z pracownikami Centrum Usług Społecznych w Jedwabnie, terminowe i kompletne przekazywanie wymaganej dokumentacji, monitorowanie wskaźników, ustalanie harmonogramów zajęć oraz nadzór organizacyjny nad realizacją zadania.</w:t>
            </w:r>
          </w:p>
          <w:p w14:paraId="3F2956D2" w14:textId="77777777" w:rsidR="00021043" w:rsidRDefault="00021043" w:rsidP="00006627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left="420" w:right="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043">
              <w:rPr>
                <w:rFonts w:ascii="Arial" w:hAnsi="Arial" w:cs="Arial"/>
                <w:sz w:val="20"/>
                <w:szCs w:val="20"/>
              </w:rPr>
              <w:t>Zleceniobiorca zobowiązany będzie do przeszkolenia kadry realizującej zadanie w zakresie przeciwdziałania dyskryminacji oraz uwzględniania potrzeb osób narażonych na dyskryminację ze względu na cechy prawnie chronione lub zapewnienia osób posiadających takie przeszkolenie. Szkolenie nie może być finansowane ze środków dotacji i nie może zostać ujęte w budżecie zadania. Szkolenie powinno zostać przeprowadzone przed rozpoczęciem realizacji działań merytorycznych.</w:t>
            </w:r>
          </w:p>
          <w:p w14:paraId="55CE1507" w14:textId="06BB44AF" w:rsidR="0049613E" w:rsidRPr="00C87B9F" w:rsidRDefault="00021043" w:rsidP="00006627">
            <w:pPr>
              <w:pStyle w:val="TableParagraph"/>
              <w:numPr>
                <w:ilvl w:val="0"/>
                <w:numId w:val="13"/>
              </w:numPr>
              <w:spacing w:before="3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021043">
              <w:rPr>
                <w:rFonts w:ascii="Arial" w:hAnsi="Arial" w:cs="Arial"/>
                <w:sz w:val="20"/>
                <w:szCs w:val="20"/>
              </w:rPr>
              <w:t>Zleceniobiorca zobowiązany jest do zapewnienia ciągłości realizacji usług przez cały okres realizacji zadania.</w:t>
            </w:r>
          </w:p>
          <w:p w14:paraId="5E097EB0" w14:textId="77777777" w:rsidR="0049613E" w:rsidRPr="00C87B9F" w:rsidRDefault="0049613E" w:rsidP="005A2796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401" w:rsidRPr="00C87B9F" w14:paraId="26F98353" w14:textId="77777777">
        <w:trPr>
          <w:trHeight w:val="3172"/>
        </w:trPr>
        <w:tc>
          <w:tcPr>
            <w:tcW w:w="1808" w:type="dxa"/>
          </w:tcPr>
          <w:p w14:paraId="28793781" w14:textId="77777777" w:rsidR="006A1401" w:rsidRPr="00C87B9F" w:rsidRDefault="00162397">
            <w:pPr>
              <w:pStyle w:val="TableParagraph"/>
              <w:spacing w:before="3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Dokumentacja</w:t>
            </w:r>
          </w:p>
        </w:tc>
        <w:tc>
          <w:tcPr>
            <w:tcW w:w="7500" w:type="dxa"/>
          </w:tcPr>
          <w:p w14:paraId="4C1DDA49" w14:textId="77777777" w:rsidR="00021043" w:rsidRPr="00021043" w:rsidRDefault="00021043" w:rsidP="00006627">
            <w:pPr>
              <w:pStyle w:val="NormalnyWeb"/>
              <w:numPr>
                <w:ilvl w:val="0"/>
                <w:numId w:val="17"/>
              </w:numPr>
              <w:tabs>
                <w:tab w:val="clear" w:pos="720"/>
              </w:tabs>
              <w:ind w:left="568"/>
              <w:rPr>
                <w:rFonts w:ascii="Arial" w:hAnsi="Arial" w:cs="Arial"/>
                <w:sz w:val="20"/>
                <w:szCs w:val="20"/>
              </w:rPr>
            </w:pPr>
            <w:r w:rsidRPr="00021043">
              <w:rPr>
                <w:rFonts w:ascii="Arial" w:hAnsi="Arial" w:cs="Arial"/>
                <w:sz w:val="20"/>
                <w:szCs w:val="20"/>
              </w:rPr>
              <w:t>W przypadku objęcia uczestnika wsparciem w ramach zajęć grupowych Zleceniobiorca zobowiązany jest do przekazania Zleceniodawcy, za pośrednictwem poczty elektronicznej, zaszyfrowanej informacji zawierającej imię i nazwisko uczestnika, numer PESEL oraz datę rozpoczęcia udziału w zajęciach, najpóźniej w następnym dniu roboczym po rozpoczęciu realizacji wsparcia.</w:t>
            </w:r>
          </w:p>
          <w:p w14:paraId="304C11B7" w14:textId="77777777" w:rsidR="00021043" w:rsidRPr="00021043" w:rsidRDefault="00021043" w:rsidP="00006627">
            <w:pPr>
              <w:pStyle w:val="NormalnyWeb"/>
              <w:numPr>
                <w:ilvl w:val="0"/>
                <w:numId w:val="17"/>
              </w:numPr>
              <w:tabs>
                <w:tab w:val="clear" w:pos="720"/>
              </w:tabs>
              <w:ind w:left="568"/>
              <w:rPr>
                <w:rFonts w:ascii="Arial" w:hAnsi="Arial" w:cs="Arial"/>
                <w:sz w:val="20"/>
                <w:szCs w:val="20"/>
              </w:rPr>
            </w:pPr>
            <w:r w:rsidRPr="00021043">
              <w:rPr>
                <w:rFonts w:ascii="Arial" w:hAnsi="Arial" w:cs="Arial"/>
                <w:sz w:val="20"/>
                <w:szCs w:val="20"/>
              </w:rPr>
              <w:t>Zleceniobiorca zobowiązany jest do prowadzenia dokumentacji realizacji zadania zgodnie z dokumentacją konkursową oraz wzorami stanowiącymi załączniki do konkursu.</w:t>
            </w:r>
          </w:p>
          <w:p w14:paraId="7150623C" w14:textId="77777777" w:rsidR="00021043" w:rsidRPr="00021043" w:rsidRDefault="00021043" w:rsidP="00006627">
            <w:pPr>
              <w:pStyle w:val="NormalnyWeb"/>
              <w:numPr>
                <w:ilvl w:val="0"/>
                <w:numId w:val="17"/>
              </w:numPr>
              <w:tabs>
                <w:tab w:val="clear" w:pos="720"/>
              </w:tabs>
              <w:ind w:left="568"/>
              <w:rPr>
                <w:rFonts w:ascii="Arial" w:hAnsi="Arial" w:cs="Arial"/>
                <w:sz w:val="20"/>
                <w:szCs w:val="20"/>
              </w:rPr>
            </w:pPr>
            <w:r w:rsidRPr="00021043">
              <w:rPr>
                <w:rFonts w:ascii="Arial" w:hAnsi="Arial" w:cs="Arial"/>
                <w:sz w:val="20"/>
                <w:szCs w:val="20"/>
              </w:rPr>
              <w:t>Zleceniobiorca zobowiązany jest do przekazywania Zleceniodawcy dokumentów rozliczeniowych i sprawozdawczych z realizacji zadania do 2 dnia miesiąca następującego po miesiącu, którego dotyczą, w szczególności:</w:t>
            </w:r>
          </w:p>
          <w:p w14:paraId="33D57FF3" w14:textId="77777777" w:rsidR="00021043" w:rsidRPr="00021043" w:rsidRDefault="00021043" w:rsidP="00006627">
            <w:pPr>
              <w:pStyle w:val="NormalnyWeb"/>
              <w:numPr>
                <w:ilvl w:val="0"/>
                <w:numId w:val="18"/>
              </w:numPr>
              <w:tabs>
                <w:tab w:val="clear" w:pos="720"/>
              </w:tabs>
              <w:ind w:left="568"/>
              <w:rPr>
                <w:rFonts w:ascii="Arial" w:hAnsi="Arial" w:cs="Arial"/>
                <w:sz w:val="20"/>
                <w:szCs w:val="20"/>
              </w:rPr>
            </w:pPr>
            <w:r w:rsidRPr="00021043">
              <w:rPr>
                <w:rFonts w:ascii="Arial" w:hAnsi="Arial" w:cs="Arial"/>
                <w:sz w:val="20"/>
                <w:szCs w:val="20"/>
              </w:rPr>
              <w:t>list obecności uczestników zajęć grupowych,</w:t>
            </w:r>
          </w:p>
          <w:p w14:paraId="209A5356" w14:textId="77777777" w:rsidR="00021043" w:rsidRPr="00021043" w:rsidRDefault="00021043" w:rsidP="00006627">
            <w:pPr>
              <w:pStyle w:val="NormalnyWeb"/>
              <w:numPr>
                <w:ilvl w:val="0"/>
                <w:numId w:val="18"/>
              </w:numPr>
              <w:tabs>
                <w:tab w:val="clear" w:pos="720"/>
              </w:tabs>
              <w:ind w:left="568"/>
              <w:rPr>
                <w:rFonts w:ascii="Arial" w:hAnsi="Arial" w:cs="Arial"/>
                <w:sz w:val="20"/>
                <w:szCs w:val="20"/>
              </w:rPr>
            </w:pPr>
            <w:r w:rsidRPr="00021043">
              <w:rPr>
                <w:rFonts w:ascii="Arial" w:hAnsi="Arial" w:cs="Arial"/>
                <w:sz w:val="20"/>
                <w:szCs w:val="20"/>
              </w:rPr>
              <w:t>miesięcznych dzienników zajęć grupowych,</w:t>
            </w:r>
          </w:p>
          <w:p w14:paraId="5B7BDDB6" w14:textId="77777777" w:rsidR="00021043" w:rsidRPr="00021043" w:rsidRDefault="00021043" w:rsidP="00006627">
            <w:pPr>
              <w:pStyle w:val="NormalnyWeb"/>
              <w:numPr>
                <w:ilvl w:val="0"/>
                <w:numId w:val="18"/>
              </w:numPr>
              <w:tabs>
                <w:tab w:val="clear" w:pos="720"/>
              </w:tabs>
              <w:ind w:left="568"/>
              <w:rPr>
                <w:rFonts w:ascii="Arial" w:hAnsi="Arial" w:cs="Arial"/>
                <w:sz w:val="20"/>
                <w:szCs w:val="20"/>
              </w:rPr>
            </w:pPr>
            <w:r w:rsidRPr="00021043">
              <w:rPr>
                <w:rFonts w:ascii="Arial" w:hAnsi="Arial" w:cs="Arial"/>
                <w:sz w:val="20"/>
                <w:szCs w:val="20"/>
              </w:rPr>
              <w:t>miesięcznych sprawozdań z realizacji zajęć grupowych,</w:t>
            </w:r>
          </w:p>
          <w:p w14:paraId="39F5764B" w14:textId="77777777" w:rsidR="00021043" w:rsidRPr="00021043" w:rsidRDefault="00021043" w:rsidP="00006627">
            <w:pPr>
              <w:pStyle w:val="NormalnyWeb"/>
              <w:numPr>
                <w:ilvl w:val="0"/>
                <w:numId w:val="18"/>
              </w:numPr>
              <w:tabs>
                <w:tab w:val="clear" w:pos="720"/>
              </w:tabs>
              <w:ind w:left="568"/>
              <w:rPr>
                <w:rFonts w:ascii="Arial" w:hAnsi="Arial" w:cs="Arial"/>
                <w:sz w:val="20"/>
                <w:szCs w:val="20"/>
              </w:rPr>
            </w:pPr>
            <w:r w:rsidRPr="00021043">
              <w:rPr>
                <w:rFonts w:ascii="Arial" w:hAnsi="Arial" w:cs="Arial"/>
                <w:sz w:val="20"/>
                <w:szCs w:val="20"/>
              </w:rPr>
              <w:t>programów zajęć grupowych,</w:t>
            </w:r>
          </w:p>
          <w:p w14:paraId="18C7F9A9" w14:textId="77777777" w:rsidR="00021043" w:rsidRPr="00021043" w:rsidRDefault="00021043" w:rsidP="00006627">
            <w:pPr>
              <w:pStyle w:val="NormalnyWeb"/>
              <w:numPr>
                <w:ilvl w:val="0"/>
                <w:numId w:val="18"/>
              </w:numPr>
              <w:tabs>
                <w:tab w:val="clear" w:pos="720"/>
              </w:tabs>
              <w:ind w:left="568"/>
              <w:rPr>
                <w:rFonts w:ascii="Arial" w:hAnsi="Arial" w:cs="Arial"/>
                <w:sz w:val="20"/>
                <w:szCs w:val="20"/>
              </w:rPr>
            </w:pPr>
            <w:r w:rsidRPr="00021043">
              <w:rPr>
                <w:rFonts w:ascii="Arial" w:hAnsi="Arial" w:cs="Arial"/>
                <w:sz w:val="20"/>
                <w:szCs w:val="20"/>
              </w:rPr>
              <w:t>harmonogramów zajęć.</w:t>
            </w:r>
          </w:p>
          <w:p w14:paraId="2E44F862" w14:textId="77777777" w:rsidR="006A1401" w:rsidRPr="00C87B9F" w:rsidRDefault="006A1401" w:rsidP="000E4F70">
            <w:pPr>
              <w:pStyle w:val="TableParagraph"/>
              <w:tabs>
                <w:tab w:val="left" w:pos="468"/>
              </w:tabs>
              <w:ind w:left="469" w:right="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401" w:rsidRPr="00C87B9F" w14:paraId="09A45BA4" w14:textId="77777777" w:rsidTr="006924E8">
        <w:trPr>
          <w:trHeight w:val="4143"/>
        </w:trPr>
        <w:tc>
          <w:tcPr>
            <w:tcW w:w="1808" w:type="dxa"/>
          </w:tcPr>
          <w:p w14:paraId="4D2FBD36" w14:textId="77777777" w:rsidR="006A1401" w:rsidRPr="00C87B9F" w:rsidRDefault="00162397">
            <w:pPr>
              <w:pStyle w:val="TableParagraph"/>
              <w:spacing w:before="4" w:line="276" w:lineRule="auto"/>
              <w:ind w:left="109" w:right="318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pacing w:val="-2"/>
                <w:sz w:val="20"/>
                <w:szCs w:val="20"/>
              </w:rPr>
              <w:t>Zasady ponoszenia kosztów:</w:t>
            </w:r>
          </w:p>
        </w:tc>
        <w:tc>
          <w:tcPr>
            <w:tcW w:w="7500" w:type="dxa"/>
          </w:tcPr>
          <w:p w14:paraId="6AB9B46C" w14:textId="77777777" w:rsidR="00021043" w:rsidRPr="00021043" w:rsidRDefault="00021043" w:rsidP="00006627">
            <w:pPr>
              <w:widowControl/>
              <w:numPr>
                <w:ilvl w:val="0"/>
                <w:numId w:val="19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21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Oferent może wykorzystać środki pochodzące z dotacji wyłącznie w okresie realizacji zadania określonym w umowie.</w:t>
            </w:r>
          </w:p>
          <w:p w14:paraId="714B7B15" w14:textId="77777777" w:rsidR="00021043" w:rsidRPr="00021043" w:rsidRDefault="00021043" w:rsidP="00006627">
            <w:pPr>
              <w:widowControl/>
              <w:numPr>
                <w:ilvl w:val="0"/>
                <w:numId w:val="19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21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Aby wydatek został uznany za kwalifikowalny, muszą zostać spełnione łącznie następujące warunki:</w:t>
            </w:r>
          </w:p>
          <w:p w14:paraId="77BDCB63" w14:textId="77777777" w:rsidR="00021043" w:rsidRPr="00021043" w:rsidRDefault="00021043" w:rsidP="00006627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21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dokument księgowy został wystawiony w okresie realizacji zadania oraz ujęty w budżecie zadania,</w:t>
            </w:r>
          </w:p>
          <w:p w14:paraId="4730916C" w14:textId="77777777" w:rsidR="00021043" w:rsidRPr="00021043" w:rsidRDefault="00021043" w:rsidP="00006627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21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wydatek został poniesiony zgodnie z postanowieniami umowy, obowiązującymi przepisami prawa oraz zasadami kwalifikowalności wydatków,</w:t>
            </w:r>
          </w:p>
          <w:p w14:paraId="2D47AAD6" w14:textId="77777777" w:rsidR="00021043" w:rsidRPr="00021043" w:rsidRDefault="00021043" w:rsidP="00006627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21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wydatek pozostaje bezpośrednio związany z realizacją grupowych zajęć pedagogicznych dla uczestników projektu.</w:t>
            </w:r>
          </w:p>
          <w:p w14:paraId="31719BF9" w14:textId="77777777" w:rsidR="00021043" w:rsidRPr="00021043" w:rsidRDefault="00021043" w:rsidP="00006627">
            <w:pPr>
              <w:widowControl/>
              <w:numPr>
                <w:ilvl w:val="0"/>
                <w:numId w:val="21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21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Dopuszcza się możliwość poniesienia wydatku w terminie do 21 dni od dnia zakończenia realizacji zadania, pod warunkiem że dokument księgowy został wystawiony w okresie realizacji zadania.</w:t>
            </w:r>
          </w:p>
          <w:p w14:paraId="6E797D31" w14:textId="77777777" w:rsidR="00021043" w:rsidRPr="00021043" w:rsidRDefault="00021043" w:rsidP="00021043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21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Oferent nie może dokonywać płatności związanych z realizacją zadania poza terminami określonymi w umowie.</w:t>
            </w:r>
          </w:p>
          <w:p w14:paraId="45C4A38E" w14:textId="77777777" w:rsidR="00021043" w:rsidRPr="00021043" w:rsidRDefault="00021043" w:rsidP="00006627">
            <w:pPr>
              <w:widowControl/>
              <w:numPr>
                <w:ilvl w:val="0"/>
                <w:numId w:val="22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21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Zasadą jest dokonywanie przez Oferenta płatności w formie bezgotówkowej (przelewy).</w:t>
            </w:r>
          </w:p>
          <w:p w14:paraId="23C36803" w14:textId="77777777" w:rsidR="00021043" w:rsidRPr="00021043" w:rsidRDefault="00021043" w:rsidP="00006627">
            <w:pPr>
              <w:widowControl/>
              <w:numPr>
                <w:ilvl w:val="0"/>
                <w:numId w:val="22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21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Wszystkie wydatki ponoszone w ramach realizacji zadania muszą być niezbędne, racjonalne, efektywne oraz bezpośrednio związane z realizacją zadania publicznego.</w:t>
            </w:r>
          </w:p>
          <w:p w14:paraId="1A7A045F" w14:textId="77777777" w:rsidR="00021043" w:rsidRPr="00021043" w:rsidRDefault="00021043" w:rsidP="00006627">
            <w:pPr>
              <w:widowControl/>
              <w:numPr>
                <w:ilvl w:val="0"/>
                <w:numId w:val="22"/>
              </w:numPr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210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ponoszone w ramach realizacji zadania powinny wynikać z zatwierdzonego kosztorysu oraz być zgodne z charakterem i zakresem realizowanych działań projektowych.</w:t>
            </w:r>
          </w:p>
          <w:p w14:paraId="4EF4350F" w14:textId="0D9365EC" w:rsidR="00D4481A" w:rsidRPr="00C87B9F" w:rsidRDefault="00D4481A" w:rsidP="00D4481A">
            <w:pPr>
              <w:pStyle w:val="TableParagraph"/>
              <w:tabs>
                <w:tab w:val="left" w:pos="321"/>
              </w:tabs>
              <w:spacing w:line="276" w:lineRule="auto"/>
              <w:ind w:right="1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401" w:rsidRPr="00C87B9F" w14:paraId="1B0162FD" w14:textId="77777777">
        <w:trPr>
          <w:trHeight w:val="487"/>
        </w:trPr>
        <w:tc>
          <w:tcPr>
            <w:tcW w:w="1808" w:type="dxa"/>
          </w:tcPr>
          <w:p w14:paraId="015C583B" w14:textId="02EB2930" w:rsidR="006A1401" w:rsidRPr="00C87B9F" w:rsidRDefault="00162397">
            <w:pPr>
              <w:pStyle w:val="TableParagraph"/>
              <w:spacing w:line="240" w:lineRule="atLeast"/>
              <w:ind w:left="109" w:right="145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pacing w:val="-2"/>
                <w:sz w:val="20"/>
                <w:szCs w:val="20"/>
              </w:rPr>
              <w:t xml:space="preserve">Przetwarzanie </w:t>
            </w:r>
            <w:r w:rsidRPr="00C87B9F">
              <w:rPr>
                <w:rFonts w:ascii="Arial" w:hAnsi="Arial" w:cs="Arial"/>
                <w:sz w:val="20"/>
                <w:szCs w:val="20"/>
              </w:rPr>
              <w:t>danych</w:t>
            </w:r>
            <w:r w:rsidR="000E4F7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osobowych</w:t>
            </w:r>
          </w:p>
        </w:tc>
        <w:tc>
          <w:tcPr>
            <w:tcW w:w="7500" w:type="dxa"/>
          </w:tcPr>
          <w:p w14:paraId="37D8B3EC" w14:textId="77777777" w:rsidR="00F51BF3" w:rsidRPr="00F51BF3" w:rsidRDefault="00F51BF3" w:rsidP="00F51BF3">
            <w:pPr>
              <w:pStyle w:val="TableParagraph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>Oferent zobowiązany jest do przetwarzania danych osobowych zgodnie z obowiązującymi przepisami prawa, w szczególności Rozporządzeniem Parlamentu Europejskiego i Rady (UE) 2016/679 z dnia 27 kwietnia 2016 r. (RODO) oraz ustawą z dnia 10 maja 2018 r. o ochronie danych osobowych.</w:t>
            </w:r>
          </w:p>
          <w:p w14:paraId="0F7B3AAE" w14:textId="77777777" w:rsidR="00F51BF3" w:rsidRPr="00F51BF3" w:rsidRDefault="00F51BF3" w:rsidP="00F51BF3">
            <w:pPr>
              <w:pStyle w:val="TableParagraph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586E5CE" w14:textId="77777777" w:rsidR="00F51BF3" w:rsidRPr="00F51BF3" w:rsidRDefault="00F51BF3" w:rsidP="00F51BF3">
            <w:pPr>
              <w:pStyle w:val="TableParagraph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 xml:space="preserve">W przypadku przetwarzania danych osobowych uczestników projektu „Utworzenie i funkcjonowanie Centrum Usług Społecznych w Jedwabnie”, Zleceniodawca powierzy Zleceniobiorcy przetwarzanie danych osobowych w zakresie niezbędnym do realizacji grupowych zajęć pedagogicznych na podstawie odrębnej umowy </w:t>
            </w:r>
            <w:r w:rsidRPr="00F51BF3">
              <w:rPr>
                <w:rFonts w:ascii="Arial" w:hAnsi="Arial" w:cs="Arial"/>
                <w:sz w:val="20"/>
                <w:szCs w:val="20"/>
              </w:rPr>
              <w:lastRenderedPageBreak/>
              <w:t>powierzenia przetwarzania danych osobowych.</w:t>
            </w:r>
          </w:p>
          <w:p w14:paraId="232AB2FB" w14:textId="77777777" w:rsidR="00F51BF3" w:rsidRPr="00F51BF3" w:rsidRDefault="00F51BF3" w:rsidP="00F51BF3">
            <w:pPr>
              <w:pStyle w:val="TableParagraph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82101EE" w14:textId="77777777" w:rsidR="00F51BF3" w:rsidRPr="00F51BF3" w:rsidRDefault="00F51BF3" w:rsidP="00F51BF3">
            <w:pPr>
              <w:pStyle w:val="TableParagraph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>Zleceniobiorca zobowiązany jest do zapewnienia odpowiednich środków organizacyjnych i technicznych gwarantujących bezpieczeństwo przetwarzanych danych osobowych, w szczególności danych dotyczących dzieci, młodzieży oraz rodzin uczestniczących w projekcie.</w:t>
            </w:r>
          </w:p>
          <w:p w14:paraId="6553CA85" w14:textId="77777777" w:rsidR="00F51BF3" w:rsidRPr="00F51BF3" w:rsidRDefault="00F51BF3" w:rsidP="00F51BF3">
            <w:pPr>
              <w:pStyle w:val="TableParagraph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638C59A" w14:textId="5A8D3FF5" w:rsidR="006A1401" w:rsidRPr="00C87B9F" w:rsidRDefault="00F51BF3" w:rsidP="00F51BF3">
            <w:pPr>
              <w:pStyle w:val="TableParagraph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>W odniesieniu do danych osobowych osób reprezentujących Oferenta oraz osób zaangażowanych w realizację zadania, Oferent pełni rolę administratora danych osobowych.</w:t>
            </w:r>
          </w:p>
        </w:tc>
      </w:tr>
      <w:tr w:rsidR="006A1401" w:rsidRPr="00C87B9F" w14:paraId="4044FACC" w14:textId="77777777">
        <w:trPr>
          <w:trHeight w:val="2928"/>
        </w:trPr>
        <w:tc>
          <w:tcPr>
            <w:tcW w:w="1808" w:type="dxa"/>
          </w:tcPr>
          <w:p w14:paraId="1F3F46AC" w14:textId="1297CE43" w:rsidR="006A1401" w:rsidRPr="00C87B9F" w:rsidRDefault="00162397">
            <w:pPr>
              <w:pStyle w:val="TableParagraph"/>
              <w:spacing w:before="3"/>
              <w:ind w:left="109" w:right="165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lastRenderedPageBreak/>
              <w:t>Promocja</w:t>
            </w:r>
            <w:r w:rsidR="000E4F7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 xml:space="preserve">wsparcia w ramach </w:t>
            </w:r>
            <w:r w:rsidRPr="00C87B9F">
              <w:rPr>
                <w:rFonts w:ascii="Arial" w:hAnsi="Arial" w:cs="Arial"/>
                <w:spacing w:val="-2"/>
                <w:sz w:val="20"/>
                <w:szCs w:val="20"/>
              </w:rPr>
              <w:t>programu</w:t>
            </w:r>
          </w:p>
        </w:tc>
        <w:tc>
          <w:tcPr>
            <w:tcW w:w="7500" w:type="dxa"/>
          </w:tcPr>
          <w:p w14:paraId="17A86760" w14:textId="77777777" w:rsidR="00F51BF3" w:rsidRPr="00F51BF3" w:rsidRDefault="00F51BF3" w:rsidP="00F51BF3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>Realizowane zadanie powinno obejmować działania informacyjne i promocyjne, w szczególności w formie plakatów, materiałów informacyjnych lub innych działań promocyjnych, zawierających informację, że zadanie realizowane jest w ramach projektu pn. „Utworzenie i funkcjonowanie Centrum Usług Społecznych w Jedwabnie”, współfinansowanego przez Unię Europejską ze środków Europejskiego Funduszu Społecznego Plus w ramach programu Fundusze Europejskie dla Warmii i Mazur 2021–2027, Priorytet 9: Włączenie i integracja EFS+, Działanie 9.4: Usługi społeczne dla osób potrzebujących wsparcia w codziennym funkcjonowaniu (wsparcie tworzenia i/lub funkcjonowania centrów usług społecznych i rozwój dostarczanych przez nie usług).</w:t>
            </w:r>
          </w:p>
          <w:p w14:paraId="3292944F" w14:textId="77777777" w:rsidR="00F51BF3" w:rsidRPr="00F51BF3" w:rsidRDefault="00F51BF3" w:rsidP="00F51BF3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  <w:p w14:paraId="3C506AA6" w14:textId="77777777" w:rsidR="00F51BF3" w:rsidRPr="00F51BF3" w:rsidRDefault="00F51BF3" w:rsidP="00F51BF3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>Zleceniobiorca zobowiązany jest do stosowania obowiązujących logotypów i oznaczeń projektu zgodnie z aktualną Księgą Tożsamości Wizualnej Funduszy Europejskich 2021–2027 oraz wytycznymi dotyczącymi promocji projektów współfinansowanych ze środków Unii Europejskiej.</w:t>
            </w:r>
          </w:p>
          <w:p w14:paraId="741834DF" w14:textId="77777777" w:rsidR="00F51BF3" w:rsidRPr="00F51BF3" w:rsidRDefault="00F51BF3" w:rsidP="00F51BF3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  <w:p w14:paraId="411791E6" w14:textId="5FB155A8" w:rsidR="006A1401" w:rsidRPr="00C87B9F" w:rsidRDefault="00F51BF3" w:rsidP="00F51BF3">
            <w:pPr>
              <w:pStyle w:val="TableParagraph"/>
              <w:ind w:right="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>W przypadku braku wymaganych oznaczeń lub logotypów wydatki związane z przygotowaniem materiałów promocyjnych mogą zostać uznane za niekwalifikowalne zgodnie z zasadami kwalifikowalności wydatków obowiązującymi w programie Fundusze Europejskie dla Warmii i Mazur 2021–2027.</w:t>
            </w:r>
          </w:p>
        </w:tc>
      </w:tr>
      <w:tr w:rsidR="00D4481A" w:rsidRPr="00C87B9F" w14:paraId="6E1CB36E" w14:textId="77777777" w:rsidTr="00D4481A">
        <w:trPr>
          <w:trHeight w:val="846"/>
        </w:trPr>
        <w:tc>
          <w:tcPr>
            <w:tcW w:w="1808" w:type="dxa"/>
          </w:tcPr>
          <w:p w14:paraId="31564092" w14:textId="0EE51177" w:rsidR="00D4481A" w:rsidRPr="00C87B9F" w:rsidRDefault="00D4481A">
            <w:pPr>
              <w:pStyle w:val="TableParagraph"/>
              <w:spacing w:before="3"/>
              <w:ind w:left="109" w:right="165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Zasady</w:t>
            </w:r>
            <w:r w:rsidR="000E4F7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 xml:space="preserve">przyznania </w:t>
            </w:r>
            <w:r w:rsidRPr="00C87B9F">
              <w:rPr>
                <w:rFonts w:ascii="Arial" w:hAnsi="Arial" w:cs="Arial"/>
                <w:spacing w:val="-2"/>
                <w:sz w:val="20"/>
                <w:szCs w:val="20"/>
              </w:rPr>
              <w:t>dotacji</w:t>
            </w:r>
          </w:p>
        </w:tc>
        <w:tc>
          <w:tcPr>
            <w:tcW w:w="7500" w:type="dxa"/>
          </w:tcPr>
          <w:p w14:paraId="64EDD6CE" w14:textId="77777777" w:rsidR="00F51BF3" w:rsidRDefault="00F51BF3" w:rsidP="00006627">
            <w:pPr>
              <w:pStyle w:val="TableParagraph"/>
              <w:numPr>
                <w:ilvl w:val="0"/>
                <w:numId w:val="10"/>
              </w:numPr>
              <w:ind w:righ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>Do złożenia ofert w konkursie uprawnione są organizacje pozarządowe oraz podmioty, o których mowa w art. 3 ust. 3 ustawy z dnia 24 kwietnia 2003 r. o działalności pożytku publicznego i o wolontariacie (t. j. Dz. U. z 2025 r. poz. 1338), prowadzące działalność pożytku publicznego, których działalność statutowa jest zgodna z rodzajem zlecanego zadania. W przypadku ofert wspólnych każda z organizacji zobowiązana jest spełniać powyższy warunek.</w:t>
            </w:r>
          </w:p>
          <w:p w14:paraId="7B83096F" w14:textId="77777777" w:rsidR="00F51BF3" w:rsidRDefault="00F51BF3" w:rsidP="00F51BF3">
            <w:pPr>
              <w:pStyle w:val="TableParagraph"/>
              <w:ind w:right="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A5C780" w14:textId="77777777" w:rsidR="00F51BF3" w:rsidRDefault="00F51BF3" w:rsidP="00F51BF3">
            <w:pPr>
              <w:pStyle w:val="TableParagraph"/>
              <w:tabs>
                <w:tab w:val="left" w:pos="611"/>
              </w:tabs>
              <w:ind w:righ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>UWAGA: Jednostka organizacyjna nieposiadająca osobowości prawnej nie może samodzielnie ubiegać się o dotację. Oferta może zostać złożona za pośrednictwem jednostki nadrzędnej posiadającej osobowość prawną.</w:t>
            </w:r>
          </w:p>
          <w:p w14:paraId="46E35836" w14:textId="77777777" w:rsidR="00F51BF3" w:rsidRDefault="00F51BF3" w:rsidP="00F51BF3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25B2B82F" w14:textId="77777777" w:rsidR="00F51BF3" w:rsidRDefault="00F51BF3" w:rsidP="00006627">
            <w:pPr>
              <w:pStyle w:val="TableParagraph"/>
              <w:numPr>
                <w:ilvl w:val="0"/>
                <w:numId w:val="10"/>
              </w:numPr>
              <w:tabs>
                <w:tab w:val="left" w:pos="611"/>
              </w:tabs>
              <w:ind w:righ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>Dopuszcza się składanie przez jeden podmiot kilku ofert w konkursie. Podmioty składające więcej niż jedną ofertę zobowiązane są do złożenia każdej oferty wraz z odrębnym kompletem załączników.</w:t>
            </w:r>
          </w:p>
          <w:p w14:paraId="6895D0FF" w14:textId="77777777" w:rsidR="00F51BF3" w:rsidRDefault="00F51BF3" w:rsidP="00006627">
            <w:pPr>
              <w:pStyle w:val="TableParagraph"/>
              <w:numPr>
                <w:ilvl w:val="0"/>
                <w:numId w:val="10"/>
              </w:numPr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>Oferty konkursowe powinny być kompletne i sporządzone na formularzu zgodnym ze wzorem oferty realizacji zadania publicznego stanowiącym załącznik nr 1 do Rozporządzenia Przewodniczącego Komitetu do spraw Pożytku Publicznego z dnia 24 października 2018 r. w sprawie wzorów ofert i ramowych wzorów umów dotyczących realizacji zadań publicznych oraz wzorów sprawozdań z wykonania tych zadań (Dz. U. z 2018 r. poz. 2057). Oferty należy sporządzić zgodnie z pouczeniami i przypisami zawartymi we wzorze oferty realizacji zadania publicznego.</w:t>
            </w:r>
          </w:p>
          <w:p w14:paraId="58BDB625" w14:textId="77777777" w:rsidR="00F51BF3" w:rsidRPr="00F51BF3" w:rsidRDefault="00F51BF3" w:rsidP="00006627">
            <w:pPr>
              <w:pStyle w:val="TableParagraph"/>
              <w:numPr>
                <w:ilvl w:val="0"/>
                <w:numId w:val="10"/>
              </w:numPr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>Termin realizacji zadania:</w:t>
            </w:r>
          </w:p>
          <w:p w14:paraId="7697CFDC" w14:textId="390E2BE0" w:rsidR="00F51BF3" w:rsidRDefault="00F51BF3" w:rsidP="00006627">
            <w:pPr>
              <w:pStyle w:val="TableParagraph"/>
              <w:numPr>
                <w:ilvl w:val="1"/>
                <w:numId w:val="21"/>
              </w:numPr>
              <w:ind w:left="852"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>grupowe zajęcia dla rodziców z dziećmi realizowane będą w okresie od 01.07.2026 r. do 30.06.2028 r.</w:t>
            </w:r>
          </w:p>
          <w:p w14:paraId="78DFD9F5" w14:textId="77777777" w:rsidR="00F51BF3" w:rsidRDefault="00F51BF3" w:rsidP="00F51BF3">
            <w:pPr>
              <w:pStyle w:val="TableParagraph"/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869175" w14:textId="77777777" w:rsidR="00F51BF3" w:rsidRDefault="00F51BF3" w:rsidP="00F51BF3">
            <w:pPr>
              <w:pStyle w:val="TableParagraph"/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>W ofercie należy wskazać dodatkowe informacje dotyczące rezultatów realizacji zadania (część III pkt 6 oferty).</w:t>
            </w:r>
          </w:p>
          <w:p w14:paraId="6DFCF94B" w14:textId="77777777" w:rsidR="00F51BF3" w:rsidRDefault="00F51BF3" w:rsidP="00F51BF3">
            <w:pPr>
              <w:pStyle w:val="TableParagraph"/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CAD972" w14:textId="77777777" w:rsidR="00F51BF3" w:rsidRDefault="00F51BF3" w:rsidP="00006627">
            <w:pPr>
              <w:pStyle w:val="TableParagraph"/>
              <w:numPr>
                <w:ilvl w:val="0"/>
                <w:numId w:val="23"/>
              </w:numPr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 xml:space="preserve">Kosztorys zawarty w ofercie powinien być sporządzony w sposób czytelny i logiczny. W kosztorysie należy szczegółowo wykazać koszty rodzajowe wraz z </w:t>
            </w:r>
            <w:r w:rsidRPr="00F51BF3">
              <w:rPr>
                <w:rFonts w:ascii="Arial" w:hAnsi="Arial" w:cs="Arial"/>
                <w:sz w:val="20"/>
                <w:szCs w:val="20"/>
              </w:rPr>
              <w:lastRenderedPageBreak/>
              <w:t>kosztami jednostkowymi planowanego zadania. Wydatki przedstawione w kosztorysie muszą znajdować uzasadnienie w opisie zadania oraz być zgodne z zasadami kwalifikowalności wydatków.</w:t>
            </w:r>
          </w:p>
          <w:p w14:paraId="3CC13554" w14:textId="77777777" w:rsidR="00F51BF3" w:rsidRPr="00F51BF3" w:rsidRDefault="00F51BF3" w:rsidP="00006627">
            <w:pPr>
              <w:pStyle w:val="TableParagraph"/>
              <w:numPr>
                <w:ilvl w:val="0"/>
                <w:numId w:val="23"/>
              </w:numPr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>Dotacja nie może być wykorzystana na:</w:t>
            </w:r>
          </w:p>
          <w:p w14:paraId="5B279DCC" w14:textId="77777777" w:rsidR="00F51BF3" w:rsidRPr="00F51BF3" w:rsidRDefault="00F51BF3" w:rsidP="00F51BF3">
            <w:pPr>
              <w:pStyle w:val="TableParagraph"/>
              <w:ind w:left="468"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>a) zakup nieruchomości,</w:t>
            </w:r>
          </w:p>
          <w:p w14:paraId="19DD837D" w14:textId="77777777" w:rsidR="00F51BF3" w:rsidRPr="00F51BF3" w:rsidRDefault="00F51BF3" w:rsidP="00F51BF3">
            <w:pPr>
              <w:pStyle w:val="TableParagraph"/>
              <w:ind w:left="468"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>b) rezerwy na pokrycie przyszłych strat lub zobowiązań,</w:t>
            </w:r>
          </w:p>
          <w:p w14:paraId="620A06DC" w14:textId="77777777" w:rsidR="00F51BF3" w:rsidRPr="00F51BF3" w:rsidRDefault="00F51BF3" w:rsidP="00F51BF3">
            <w:pPr>
              <w:pStyle w:val="TableParagraph"/>
              <w:ind w:left="468"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>c) działalność gospodarczą podmiotów prowadzących działalność pożytku publicznego,</w:t>
            </w:r>
          </w:p>
          <w:p w14:paraId="35B60575" w14:textId="77777777" w:rsidR="00F51BF3" w:rsidRPr="00F51BF3" w:rsidRDefault="00F51BF3" w:rsidP="00F51BF3">
            <w:pPr>
              <w:pStyle w:val="TableParagraph"/>
              <w:ind w:left="468"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>d) odsetki z tytułu niezapłaconych w terminie zobowiązań,</w:t>
            </w:r>
          </w:p>
          <w:p w14:paraId="22FC23AF" w14:textId="77777777" w:rsidR="00F51BF3" w:rsidRPr="00F51BF3" w:rsidRDefault="00F51BF3" w:rsidP="00F51BF3">
            <w:pPr>
              <w:pStyle w:val="TableParagraph"/>
              <w:ind w:left="468"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>e) udzielanie pomocy finansowej osobom fizycznym lub prawnym,</w:t>
            </w:r>
          </w:p>
          <w:p w14:paraId="3DF1C3AC" w14:textId="77777777" w:rsidR="00F51BF3" w:rsidRPr="00F51BF3" w:rsidRDefault="00F51BF3" w:rsidP="00F51BF3">
            <w:pPr>
              <w:pStyle w:val="TableParagraph"/>
              <w:ind w:left="468"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>f) działalność polityczną,</w:t>
            </w:r>
          </w:p>
          <w:p w14:paraId="7EEC61D1" w14:textId="77777777" w:rsidR="00F51BF3" w:rsidRPr="00F51BF3" w:rsidRDefault="00F51BF3" w:rsidP="00F51BF3">
            <w:pPr>
              <w:pStyle w:val="TableParagraph"/>
              <w:ind w:left="468"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>g) pokrycie kosztów utrzymania biura podmiotu wykraczających poza zakres realizacji zleconego zadania,</w:t>
            </w:r>
          </w:p>
          <w:p w14:paraId="4D7181F1" w14:textId="77777777" w:rsidR="00F51BF3" w:rsidRPr="00F51BF3" w:rsidRDefault="00F51BF3" w:rsidP="00F51BF3">
            <w:pPr>
              <w:pStyle w:val="TableParagraph"/>
              <w:ind w:left="468"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>h) nagrody, premie i inne formy pomocy rzeczowej lub finansowej dla osób realizujących zadanie,</w:t>
            </w:r>
          </w:p>
          <w:p w14:paraId="3F391573" w14:textId="77777777" w:rsidR="00F51BF3" w:rsidRDefault="00F51BF3" w:rsidP="00F51BF3">
            <w:pPr>
              <w:pStyle w:val="TableParagraph"/>
              <w:ind w:left="468"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BF3">
              <w:rPr>
                <w:rFonts w:ascii="Arial" w:hAnsi="Arial" w:cs="Arial"/>
                <w:sz w:val="20"/>
                <w:szCs w:val="20"/>
              </w:rPr>
              <w:t>i) podatek VAT w przypadku podmiotów posiadających możliwość jego odliczenia.</w:t>
            </w:r>
          </w:p>
          <w:p w14:paraId="03E34D18" w14:textId="77777777" w:rsidR="00B01DB3" w:rsidRDefault="00F51BF3" w:rsidP="00B01DB3">
            <w:pPr>
              <w:pStyle w:val="TableParagraph"/>
              <w:ind w:left="426" w:right="106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F51BF3">
              <w:rPr>
                <w:rFonts w:ascii="Arial" w:hAnsi="Arial" w:cs="Arial"/>
                <w:sz w:val="20"/>
                <w:szCs w:val="20"/>
              </w:rPr>
              <w:t>Kosztami kwalifikowalnymi są wyłącznie wydatki związane bezpośrednio z realizacją zadania publicznego</w:t>
            </w:r>
            <w:r w:rsidR="00D4481A" w:rsidRPr="00C87B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920BF9" w14:textId="0EA5FEB0" w:rsidR="00F51BF3" w:rsidRDefault="00B01DB3" w:rsidP="00B01DB3">
            <w:pPr>
              <w:pStyle w:val="TableParagraph"/>
              <w:ind w:left="426" w:right="106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 </w:t>
            </w:r>
            <w:r w:rsidR="00F51BF3" w:rsidRPr="00F51BF3">
              <w:rPr>
                <w:rFonts w:ascii="Arial" w:hAnsi="Arial" w:cs="Arial"/>
                <w:sz w:val="20"/>
                <w:szCs w:val="20"/>
              </w:rPr>
              <w:t>Zadanie zgłoszone w konkursie powinno być realizowane w latach 2026–2028, przy czym rozpoczęcie realizacji zadania nie może nastąpić wcześniej niż w dniu określonym w umowie. Nie dopuszcza się pobierania opłat od uczestników zadania.</w:t>
            </w:r>
          </w:p>
          <w:p w14:paraId="46C27C11" w14:textId="678EE708" w:rsidR="00E35FC5" w:rsidRPr="00B01DB3" w:rsidRDefault="00B01DB3" w:rsidP="00006627">
            <w:pPr>
              <w:pStyle w:val="TableParagraph"/>
              <w:numPr>
                <w:ilvl w:val="0"/>
                <w:numId w:val="10"/>
              </w:numPr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DB3">
              <w:rPr>
                <w:rFonts w:ascii="Arial" w:hAnsi="Arial" w:cs="Arial"/>
                <w:sz w:val="20"/>
                <w:szCs w:val="20"/>
              </w:rPr>
              <w:t>Konkurs realizowany jest w formie powierzenia realizacji zadania publicznego</w:t>
            </w:r>
            <w:r w:rsidR="00E35FC5" w:rsidRPr="00C87B9F">
              <w:rPr>
                <w:rFonts w:ascii="Arial" w:hAnsi="Arial" w:cs="Arial"/>
                <w:sz w:val="20"/>
                <w:szCs w:val="20"/>
              </w:rPr>
              <w:t>.</w:t>
            </w:r>
            <w:r w:rsidR="00E35FC5" w:rsidRPr="00B01D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1E6774" w14:textId="77777777" w:rsidR="00E35FC5" w:rsidRPr="00C87B9F" w:rsidRDefault="00E35FC5" w:rsidP="00006627">
            <w:pPr>
              <w:pStyle w:val="TableParagraph"/>
              <w:numPr>
                <w:ilvl w:val="0"/>
                <w:numId w:val="10"/>
              </w:numPr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 xml:space="preserve">Złożenie oferty nie jest równoznaczne z przyznaniem dotacji. </w:t>
            </w:r>
          </w:p>
          <w:p w14:paraId="5F73875C" w14:textId="77777777" w:rsidR="00D4481A" w:rsidRPr="00C87B9F" w:rsidRDefault="00D4481A" w:rsidP="00D4481A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401" w:rsidRPr="00C87B9F" w14:paraId="773E1B45" w14:textId="77777777" w:rsidTr="00C87B9F">
        <w:trPr>
          <w:trHeight w:val="846"/>
        </w:trPr>
        <w:tc>
          <w:tcPr>
            <w:tcW w:w="1808" w:type="dxa"/>
          </w:tcPr>
          <w:p w14:paraId="5E1C6916" w14:textId="3C458EE7" w:rsidR="006A1401" w:rsidRPr="00C87B9F" w:rsidRDefault="00162397" w:rsidP="00D4481A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lastRenderedPageBreak/>
              <w:t>Termin składania ofert</w:t>
            </w:r>
            <w:r w:rsidR="000E4F7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i</w:t>
            </w:r>
            <w:r w:rsidR="000E4F7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rozstrzygnięć</w:t>
            </w:r>
          </w:p>
        </w:tc>
        <w:tc>
          <w:tcPr>
            <w:tcW w:w="7500" w:type="dxa"/>
          </w:tcPr>
          <w:p w14:paraId="3CBEBBC2" w14:textId="77777777" w:rsidR="00B01DB3" w:rsidRDefault="00B01DB3" w:rsidP="00006627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spacing w:line="244" w:lineRule="exact"/>
              <w:ind w:left="301" w:right="127" w:hanging="1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DB3">
              <w:rPr>
                <w:rFonts w:ascii="Arial" w:hAnsi="Arial" w:cs="Arial"/>
                <w:sz w:val="20"/>
                <w:szCs w:val="20"/>
              </w:rPr>
              <w:t>Oferty należy składać w sekretariacie Gminnego Ośrodka Pomocy Społecznej w Jedwabnie, ul. 1 Maja 63, 12-122 Jedwabno, w terminie do dnia 22 czerwca 2026 r. do godz. 12:00. W przypadku przesłania oferty drogą pocztową decyduje data wpływu dokumentów do Gminnego Ośrodka Pomocy Społecznej w Jedwabnie.</w:t>
            </w:r>
          </w:p>
          <w:p w14:paraId="795BFEBF" w14:textId="5652ACDF" w:rsidR="006A1401" w:rsidRPr="00C87B9F" w:rsidRDefault="00162397" w:rsidP="00006627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spacing w:line="244" w:lineRule="exact"/>
              <w:ind w:left="301" w:right="127" w:hanging="1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Formularz</w:t>
            </w:r>
            <w:r w:rsidR="000E4F7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oferty</w:t>
            </w:r>
            <w:r w:rsidR="000E4F7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konkursowej</w:t>
            </w:r>
            <w:r w:rsidR="000E4F7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powinien</w:t>
            </w:r>
            <w:r w:rsidR="000E4F7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być</w:t>
            </w:r>
            <w:r w:rsidR="000E4F7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złożony</w:t>
            </w:r>
            <w:r w:rsidR="000E4F7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w</w:t>
            </w:r>
            <w:r w:rsidR="000E4F7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wersji</w:t>
            </w:r>
            <w:r w:rsidR="000E4F7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pacing w:val="-2"/>
                <w:sz w:val="20"/>
                <w:szCs w:val="20"/>
              </w:rPr>
              <w:t>papierowej.</w:t>
            </w:r>
          </w:p>
          <w:p w14:paraId="6D078CB0" w14:textId="77777777" w:rsidR="00B01DB3" w:rsidRPr="00B01DB3" w:rsidRDefault="00B01DB3" w:rsidP="0000662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ind w:right="1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DB3">
              <w:rPr>
                <w:rFonts w:ascii="Arial" w:hAnsi="Arial" w:cs="Arial"/>
                <w:sz w:val="20"/>
                <w:szCs w:val="20"/>
              </w:rPr>
              <w:t>Do oferty konkursowej należy dołączyć:</w:t>
            </w:r>
          </w:p>
          <w:p w14:paraId="55AD2BA8" w14:textId="77777777" w:rsidR="00B01DB3" w:rsidRPr="00B01DB3" w:rsidRDefault="00B01DB3" w:rsidP="00B01DB3">
            <w:pPr>
              <w:pStyle w:val="TableParagraph"/>
              <w:tabs>
                <w:tab w:val="left" w:pos="346"/>
              </w:tabs>
              <w:ind w:left="303" w:right="1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DB3">
              <w:rPr>
                <w:rFonts w:ascii="Arial" w:hAnsi="Arial" w:cs="Arial"/>
                <w:sz w:val="20"/>
                <w:szCs w:val="20"/>
              </w:rPr>
              <w:t>a) aktualny odpis z właściwej ewidencji lub rejestru albo jego kopię potwierdzoną za zgodność z oryginałem – w przypadku podmiotów niezarejestrowanych w Krajowym Rejestrze Sądowym,</w:t>
            </w:r>
          </w:p>
          <w:p w14:paraId="6F70B634" w14:textId="77777777" w:rsidR="00B01DB3" w:rsidRPr="00B01DB3" w:rsidRDefault="00B01DB3" w:rsidP="00B01DB3">
            <w:pPr>
              <w:pStyle w:val="TableParagraph"/>
              <w:tabs>
                <w:tab w:val="left" w:pos="346"/>
              </w:tabs>
              <w:ind w:left="303" w:right="1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DB3">
              <w:rPr>
                <w:rFonts w:ascii="Arial" w:hAnsi="Arial" w:cs="Arial"/>
                <w:sz w:val="20"/>
                <w:szCs w:val="20"/>
              </w:rPr>
              <w:t>b) aktualny statut,</w:t>
            </w:r>
          </w:p>
          <w:p w14:paraId="520AD17D" w14:textId="77777777" w:rsidR="00B01DB3" w:rsidRPr="00B01DB3" w:rsidRDefault="00B01DB3" w:rsidP="00B01DB3">
            <w:pPr>
              <w:pStyle w:val="TableParagraph"/>
              <w:tabs>
                <w:tab w:val="left" w:pos="346"/>
              </w:tabs>
              <w:ind w:left="303" w:right="1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DB3">
              <w:rPr>
                <w:rFonts w:ascii="Arial" w:hAnsi="Arial" w:cs="Arial"/>
                <w:sz w:val="20"/>
                <w:szCs w:val="20"/>
              </w:rPr>
              <w:t>c) w przypadku wskazania partnera uczestniczącego w realizacji zadania – umowę partnerską, list intencyjny lub oświadczenie partnera określające jego wkład finansowy lub niefinansowy w realizację zadania,</w:t>
            </w:r>
          </w:p>
          <w:p w14:paraId="04139822" w14:textId="77777777" w:rsidR="00B01DB3" w:rsidRPr="00B01DB3" w:rsidRDefault="00B01DB3" w:rsidP="00B01DB3">
            <w:pPr>
              <w:pStyle w:val="TableParagraph"/>
              <w:tabs>
                <w:tab w:val="left" w:pos="346"/>
              </w:tabs>
              <w:ind w:left="303" w:right="1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DB3">
              <w:rPr>
                <w:rFonts w:ascii="Arial" w:hAnsi="Arial" w:cs="Arial"/>
                <w:sz w:val="20"/>
                <w:szCs w:val="20"/>
              </w:rPr>
              <w:t>d) w przypadku oferty wspólnej – umowę zawartą pomiędzy podmiotami określającą zakres ich świadczeń oraz sposób reprezentacji wobec Gminnego Ośrodka Pomocy Społecznej w Jedwabnie,</w:t>
            </w:r>
          </w:p>
          <w:p w14:paraId="7EBFFD28" w14:textId="77777777" w:rsidR="00B01DB3" w:rsidRPr="00B01DB3" w:rsidRDefault="00B01DB3" w:rsidP="00B01DB3">
            <w:pPr>
              <w:pStyle w:val="TableParagraph"/>
              <w:tabs>
                <w:tab w:val="left" w:pos="346"/>
              </w:tabs>
              <w:ind w:left="303" w:right="1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DB3">
              <w:rPr>
                <w:rFonts w:ascii="Arial" w:hAnsi="Arial" w:cs="Arial"/>
                <w:sz w:val="20"/>
                <w:szCs w:val="20"/>
              </w:rPr>
              <w:t>e) w przypadku złożenia oferty przez spółdzielnię socjalną – statut oraz oświadczenie dotyczące nieprzeznaczania dotacji na działalność gospodarczą,</w:t>
            </w:r>
          </w:p>
          <w:p w14:paraId="3E979FB3" w14:textId="77777777" w:rsidR="00B01DB3" w:rsidRDefault="00B01DB3" w:rsidP="00B01DB3">
            <w:pPr>
              <w:pStyle w:val="TableParagraph"/>
              <w:tabs>
                <w:tab w:val="left" w:pos="301"/>
              </w:tabs>
              <w:ind w:left="303" w:right="127"/>
              <w:rPr>
                <w:rFonts w:ascii="Arial" w:hAnsi="Arial" w:cs="Arial"/>
                <w:sz w:val="20"/>
                <w:szCs w:val="20"/>
              </w:rPr>
            </w:pPr>
            <w:r w:rsidRPr="00B01DB3">
              <w:rPr>
                <w:rFonts w:ascii="Arial" w:hAnsi="Arial" w:cs="Arial"/>
                <w:sz w:val="20"/>
                <w:szCs w:val="20"/>
              </w:rPr>
              <w:t>f) w przypadku złożenia oferty przez spółkę akcyjną, spółkę z ograniczoną odpowiedzialnością lub klub sportowy działający w formie spółki – dokument potwierdzający prowadzenie działalności w formule non profit lub not for profit.</w:t>
            </w:r>
          </w:p>
          <w:p w14:paraId="1385E168" w14:textId="77777777" w:rsidR="00B01DB3" w:rsidRDefault="00B01DB3" w:rsidP="00006627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ind w:right="6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DB3">
              <w:rPr>
                <w:rFonts w:ascii="Arial" w:hAnsi="Arial" w:cs="Arial"/>
                <w:sz w:val="20"/>
                <w:szCs w:val="20"/>
              </w:rPr>
              <w:t>Dokumenty mogą zostać dołączone w formie kopii potwierdzonej za zgodność z oryginałem. Każda strona dokumentu powinna zawierać klauzulę „za zgodność z oryginałem”, datę oraz podpis osoby uprawnionej do reprezentacji podmiotu.</w:t>
            </w:r>
          </w:p>
          <w:p w14:paraId="627E82E6" w14:textId="77777777" w:rsidR="00B01DB3" w:rsidRDefault="00B01DB3" w:rsidP="00006627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ind w:right="6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DB3">
              <w:rPr>
                <w:rFonts w:ascii="Arial" w:hAnsi="Arial" w:cs="Arial"/>
                <w:sz w:val="20"/>
                <w:szCs w:val="20"/>
              </w:rPr>
              <w:t>Złożenie oferty w sposób inny niż określony w pkt 1 i 2 skutkuje jej odrzuceniem.</w:t>
            </w:r>
          </w:p>
          <w:p w14:paraId="082249EC" w14:textId="77777777" w:rsidR="00B01DB3" w:rsidRDefault="00B01DB3" w:rsidP="00006627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ind w:right="6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DB3">
              <w:rPr>
                <w:rFonts w:ascii="Arial" w:hAnsi="Arial" w:cs="Arial"/>
                <w:sz w:val="20"/>
                <w:szCs w:val="20"/>
              </w:rPr>
              <w:t>Za dzień złożenia oferty uznaje się dzień jej doręczenia w wersji papierowej do Gminnego Ośrodka Pomocy Społecznej w Jedwabnie.</w:t>
            </w:r>
          </w:p>
          <w:p w14:paraId="3E108256" w14:textId="77777777" w:rsidR="00B01DB3" w:rsidRDefault="00B01DB3" w:rsidP="00006627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ind w:right="6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DB3">
              <w:rPr>
                <w:rFonts w:ascii="Arial" w:hAnsi="Arial" w:cs="Arial"/>
                <w:sz w:val="20"/>
                <w:szCs w:val="20"/>
              </w:rPr>
              <w:t>Oferty złożone po terminie nie będą rozpatrywane.</w:t>
            </w:r>
          </w:p>
          <w:p w14:paraId="01EAAA93" w14:textId="77777777" w:rsidR="00B01DB3" w:rsidRDefault="00B01DB3" w:rsidP="00006627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ind w:right="6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DB3">
              <w:rPr>
                <w:rFonts w:ascii="Arial" w:hAnsi="Arial" w:cs="Arial"/>
                <w:sz w:val="20"/>
                <w:szCs w:val="20"/>
              </w:rPr>
              <w:t>Warunkiem udziału w konkursie jest złożenie prawidłowo wypełnionego formularza oferty podpisanego przez osoby upoważnione do składania oświadczeń woli zgodnie z danymi wynikającymi z Krajowego Rejestru Sądowego lub innego dokumentu potwierdzającego status prawny podmiotu oraz umocowanie osób go reprezentujących.</w:t>
            </w:r>
          </w:p>
          <w:p w14:paraId="6551A51B" w14:textId="77777777" w:rsidR="00B01DB3" w:rsidRDefault="00B01DB3" w:rsidP="00006627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ind w:right="6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DB3">
              <w:rPr>
                <w:rFonts w:ascii="Arial" w:hAnsi="Arial" w:cs="Arial"/>
                <w:sz w:val="20"/>
                <w:szCs w:val="20"/>
              </w:rPr>
              <w:lastRenderedPageBreak/>
              <w:t>Wybór ofert nastąpi w terminie do 30 dni od dnia upływu terminu składania ofert.</w:t>
            </w:r>
          </w:p>
          <w:p w14:paraId="3DF32776" w14:textId="77777777" w:rsidR="00B01DB3" w:rsidRDefault="00B01DB3" w:rsidP="00006627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  <w:tab w:val="left" w:pos="426"/>
              </w:tabs>
              <w:ind w:right="6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DB3">
              <w:rPr>
                <w:rFonts w:ascii="Arial" w:hAnsi="Arial" w:cs="Arial"/>
                <w:sz w:val="20"/>
                <w:szCs w:val="20"/>
              </w:rPr>
              <w:t>Komisja Konkursowa rozpatrzy oferty również w przypadku, gdy w wyniku otwartego konkursu wpłynie tylko jedna oferta.</w:t>
            </w:r>
          </w:p>
          <w:p w14:paraId="50B6B063" w14:textId="77777777" w:rsidR="00B01DB3" w:rsidRDefault="00B01DB3" w:rsidP="00006627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  <w:tab w:val="left" w:pos="426"/>
              </w:tabs>
              <w:ind w:right="6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DB3">
              <w:rPr>
                <w:rFonts w:ascii="Arial" w:hAnsi="Arial" w:cs="Arial"/>
                <w:sz w:val="20"/>
                <w:szCs w:val="20"/>
              </w:rPr>
              <w:t>Dopuszcza się możliwość wezwania oferenta do usunięcia braków formalnych lub złożenia wyjaśnień w wyznaczonym terminie.</w:t>
            </w:r>
          </w:p>
          <w:p w14:paraId="229E1141" w14:textId="77777777" w:rsidR="00B01DB3" w:rsidRDefault="00B01DB3" w:rsidP="00006627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  <w:tab w:val="left" w:pos="426"/>
              </w:tabs>
              <w:ind w:right="6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DB3">
              <w:rPr>
                <w:rFonts w:ascii="Arial" w:hAnsi="Arial" w:cs="Arial"/>
                <w:sz w:val="20"/>
                <w:szCs w:val="20"/>
              </w:rPr>
              <w:t>Złożenie oferty nie jest równoznaczne z przyznaniem dotacji.</w:t>
            </w:r>
          </w:p>
          <w:p w14:paraId="58A27323" w14:textId="77777777" w:rsidR="00B01DB3" w:rsidRDefault="00B01DB3" w:rsidP="00006627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  <w:tab w:val="left" w:pos="426"/>
              </w:tabs>
              <w:ind w:right="6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DB3">
              <w:rPr>
                <w:rFonts w:ascii="Arial" w:hAnsi="Arial" w:cs="Arial"/>
                <w:sz w:val="20"/>
                <w:szCs w:val="20"/>
              </w:rPr>
              <w:t>Ogłoszenie konkursowe podlega publikacji w Biuletynie Informacji Publicznej oraz na tablicy ogłoszeń Gminnego Ośrodka Pomocy Społecznej w Jedwabnie.</w:t>
            </w:r>
          </w:p>
          <w:p w14:paraId="2CA95567" w14:textId="5F8D88DC" w:rsidR="00B23F9E" w:rsidRPr="00C87B9F" w:rsidRDefault="00B23F9E" w:rsidP="00B01DB3">
            <w:pPr>
              <w:pStyle w:val="TableParagraph"/>
              <w:tabs>
                <w:tab w:val="left" w:pos="318"/>
              </w:tabs>
              <w:ind w:left="0" w:right="658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401" w:rsidRPr="00C87B9F" w14:paraId="0A2C1146" w14:textId="77777777" w:rsidTr="00A63FFB">
        <w:trPr>
          <w:trHeight w:val="6018"/>
        </w:trPr>
        <w:tc>
          <w:tcPr>
            <w:tcW w:w="1808" w:type="dxa"/>
          </w:tcPr>
          <w:p w14:paraId="24A91184" w14:textId="09C61217" w:rsidR="006A1401" w:rsidRPr="00C87B9F" w:rsidRDefault="00162397">
            <w:pPr>
              <w:pStyle w:val="TableParagraph"/>
              <w:spacing w:before="3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lastRenderedPageBreak/>
              <w:t>Tryb</w:t>
            </w:r>
            <w:r w:rsidR="00AA3132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pacing w:val="-2"/>
                <w:sz w:val="20"/>
                <w:szCs w:val="20"/>
              </w:rPr>
              <w:t>wyboru</w:t>
            </w:r>
          </w:p>
        </w:tc>
        <w:tc>
          <w:tcPr>
            <w:tcW w:w="7500" w:type="dxa"/>
          </w:tcPr>
          <w:p w14:paraId="0511BAB7" w14:textId="77777777" w:rsidR="00B23F9E" w:rsidRPr="00C87B9F" w:rsidRDefault="00B23F9E" w:rsidP="00006627">
            <w:pPr>
              <w:pStyle w:val="TableParagraph"/>
              <w:numPr>
                <w:ilvl w:val="0"/>
                <w:numId w:val="6"/>
              </w:numPr>
              <w:tabs>
                <w:tab w:val="left" w:pos="301"/>
              </w:tabs>
              <w:ind w:left="108" w:right="743" w:firstLine="0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Za przeprowadzenie konkursu oraz kwestie merytoryczne związane z ogłoszonym konkursem odpowiada Kierownik Gminnego Ośrodka Pomocy Społecznej w Jedwabnie</w:t>
            </w:r>
          </w:p>
          <w:p w14:paraId="1434B615" w14:textId="4CCCBFC4" w:rsidR="006A1401" w:rsidRPr="00C87B9F" w:rsidRDefault="00162397" w:rsidP="00006627">
            <w:pPr>
              <w:pStyle w:val="TableParagraph"/>
              <w:numPr>
                <w:ilvl w:val="0"/>
                <w:numId w:val="6"/>
              </w:numPr>
              <w:tabs>
                <w:tab w:val="left" w:pos="301"/>
              </w:tabs>
              <w:ind w:left="108" w:right="743" w:firstLine="0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Oferty</w:t>
            </w:r>
            <w:r w:rsidR="00C91D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będą</w:t>
            </w:r>
            <w:r w:rsidR="00C91D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rozpatrywane</w:t>
            </w:r>
            <w:r w:rsidR="00C91D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przez</w:t>
            </w:r>
            <w:r w:rsidR="00C91D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Komisję</w:t>
            </w:r>
            <w:r w:rsidR="00C91D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Konkursową</w:t>
            </w:r>
            <w:r w:rsidR="00C91D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powołaną</w:t>
            </w:r>
            <w:r w:rsidR="00C91D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przez</w:t>
            </w:r>
            <w:r w:rsidR="00C91D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21B2" w:rsidRPr="00C87B9F">
              <w:rPr>
                <w:rFonts w:ascii="Arial" w:hAnsi="Arial" w:cs="Arial"/>
                <w:sz w:val="20"/>
                <w:szCs w:val="20"/>
              </w:rPr>
              <w:t>Kierownika Gminnego Ośrodka Pomocy Społecznej w Jedwabnie</w:t>
            </w:r>
            <w:r w:rsidR="00B23F9E" w:rsidRPr="00C87B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39EE90" w14:textId="77777777" w:rsidR="00B23F9E" w:rsidRPr="00C87B9F" w:rsidRDefault="00B23F9E" w:rsidP="00006627">
            <w:pPr>
              <w:pStyle w:val="TableParagraph"/>
              <w:numPr>
                <w:ilvl w:val="0"/>
                <w:numId w:val="6"/>
              </w:numPr>
              <w:tabs>
                <w:tab w:val="left" w:pos="301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Przy ocenie ofert brane będą pod uwagę następujące kryteria:</w:t>
            </w:r>
          </w:p>
          <w:p w14:paraId="5A81E739" w14:textId="77777777" w:rsidR="00B23F9E" w:rsidRPr="00C87B9F" w:rsidRDefault="00B23F9E" w:rsidP="00B23F9E">
            <w:pPr>
              <w:pStyle w:val="TableParagraph"/>
              <w:tabs>
                <w:tab w:val="left" w:pos="301"/>
              </w:tabs>
              <w:spacing w:line="244" w:lineRule="exact"/>
              <w:ind w:left="303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a) kryteria formalne wskazane w załączniku nr 2 do niniejszego ogłoszenia,</w:t>
            </w:r>
          </w:p>
          <w:p w14:paraId="4490588A" w14:textId="77777777" w:rsidR="00B23F9E" w:rsidRPr="00C87B9F" w:rsidRDefault="00B23F9E" w:rsidP="00B23F9E">
            <w:pPr>
              <w:pStyle w:val="TableParagraph"/>
              <w:tabs>
                <w:tab w:val="left" w:pos="301"/>
              </w:tabs>
              <w:ind w:left="303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b) kryteria merytoryczne wskazane w załączniku nr 3 do niniejszego ogłoszenia.</w:t>
            </w:r>
          </w:p>
          <w:p w14:paraId="70A17002" w14:textId="77777777" w:rsidR="006A1401" w:rsidRPr="00C87B9F" w:rsidRDefault="00B23F9E" w:rsidP="00B23F9E">
            <w:pPr>
              <w:pStyle w:val="TableParagraph"/>
              <w:tabs>
                <w:tab w:val="left" w:pos="301"/>
              </w:tabs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162397" w:rsidRPr="00C87B9F">
              <w:rPr>
                <w:rFonts w:ascii="Arial" w:hAnsi="Arial" w:cs="Arial"/>
                <w:sz w:val="20"/>
                <w:szCs w:val="20"/>
              </w:rPr>
              <w:t>Spełnieniekryteriówocenyformalnejdopuszczaofertędooceny</w:t>
            </w:r>
            <w:r w:rsidR="00162397" w:rsidRPr="00C87B9F">
              <w:rPr>
                <w:rFonts w:ascii="Arial" w:hAnsi="Arial" w:cs="Arial"/>
                <w:spacing w:val="-2"/>
                <w:sz w:val="20"/>
                <w:szCs w:val="20"/>
              </w:rPr>
              <w:t>merytorycznej</w:t>
            </w:r>
            <w:r w:rsidRPr="00C87B9F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14:paraId="7C5300AC" w14:textId="77777777" w:rsidR="006A1401" w:rsidRPr="00C87B9F" w:rsidRDefault="00B23F9E" w:rsidP="00006627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ind w:left="108" w:right="446" w:firstLine="0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Ocena merytoryczna ofert dokonywana będzie na podstawie liczby punktów przyznanych przez Komisję Konkursową zgodnie z kartą oceny merytorycznej stanowiącą załącznik nr 3 do niniejszego ogłoszenia</w:t>
            </w:r>
            <w:r w:rsidR="00162397" w:rsidRPr="00C87B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4DC1BF" w14:textId="2BE5FDC6" w:rsidR="006A1401" w:rsidRPr="00C87B9F" w:rsidRDefault="00162397" w:rsidP="00006627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spacing w:line="244" w:lineRule="exact"/>
              <w:ind w:left="301" w:hanging="193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Złożenie</w:t>
            </w:r>
            <w:r w:rsidR="00AA3132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oferty</w:t>
            </w:r>
            <w:r w:rsidR="00AA3132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nie</w:t>
            </w:r>
            <w:r w:rsidR="00AA3132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jest</w:t>
            </w:r>
            <w:r w:rsidR="00AA3132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równoznaczne</w:t>
            </w:r>
            <w:r w:rsidR="00C80685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z</w:t>
            </w:r>
            <w:r w:rsidR="00C80685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przyznaniem</w:t>
            </w:r>
            <w:r w:rsidR="00C80685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pacing w:val="-2"/>
                <w:sz w:val="20"/>
                <w:szCs w:val="20"/>
              </w:rPr>
              <w:t>dotacji.</w:t>
            </w:r>
          </w:p>
          <w:p w14:paraId="1D0E6839" w14:textId="6B9FE150" w:rsidR="006A1401" w:rsidRPr="00C87B9F" w:rsidRDefault="00162397" w:rsidP="00006627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ind w:left="108" w:right="957" w:firstLine="0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Wyboru</w:t>
            </w:r>
            <w:r w:rsidR="00C80685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oferty</w:t>
            </w:r>
            <w:r w:rsidR="0023075E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dokonuje</w:t>
            </w:r>
            <w:r w:rsidR="0023075E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21B2" w:rsidRPr="00C87B9F">
              <w:rPr>
                <w:rFonts w:ascii="Arial" w:hAnsi="Arial" w:cs="Arial"/>
                <w:sz w:val="20"/>
                <w:szCs w:val="20"/>
              </w:rPr>
              <w:t xml:space="preserve">Kierownik Gminnego Ośrodka Pomocy Społecznej w Jedwabnie </w:t>
            </w:r>
            <w:r w:rsidRPr="00C87B9F">
              <w:rPr>
                <w:rFonts w:ascii="Arial" w:hAnsi="Arial" w:cs="Arial"/>
                <w:sz w:val="20"/>
                <w:szCs w:val="20"/>
              </w:rPr>
              <w:t xml:space="preserve">po zapoznaniu się z opinią Komisji </w:t>
            </w:r>
            <w:r w:rsidR="00B23F9E" w:rsidRPr="00C87B9F">
              <w:rPr>
                <w:rFonts w:ascii="Arial" w:hAnsi="Arial" w:cs="Arial"/>
                <w:sz w:val="20"/>
                <w:szCs w:val="20"/>
              </w:rPr>
              <w:t>K</w:t>
            </w:r>
            <w:r w:rsidRPr="00C87B9F">
              <w:rPr>
                <w:rFonts w:ascii="Arial" w:hAnsi="Arial" w:cs="Arial"/>
                <w:sz w:val="20"/>
                <w:szCs w:val="20"/>
              </w:rPr>
              <w:t>onkursowej.</w:t>
            </w:r>
            <w:r w:rsidR="00ED62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C11026" w14:textId="5E5FA071" w:rsidR="006A1401" w:rsidRPr="00C87B9F" w:rsidRDefault="00162397" w:rsidP="00006627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ind w:left="108" w:right="639" w:firstLine="0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Od</w:t>
            </w:r>
            <w:r w:rsidR="001C6C0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decyzji</w:t>
            </w:r>
            <w:r w:rsidR="001C6C0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21B2" w:rsidRPr="00C87B9F">
              <w:rPr>
                <w:rFonts w:ascii="Arial" w:hAnsi="Arial" w:cs="Arial"/>
                <w:sz w:val="20"/>
                <w:szCs w:val="20"/>
              </w:rPr>
              <w:t>Kierownika Gminnego Ośrodka Pomocy Społecznej w Jedwabnie</w:t>
            </w:r>
            <w:r w:rsidRPr="00C87B9F">
              <w:rPr>
                <w:rFonts w:ascii="Arial" w:hAnsi="Arial" w:cs="Arial"/>
                <w:sz w:val="20"/>
                <w:szCs w:val="20"/>
              </w:rPr>
              <w:t>,</w:t>
            </w:r>
            <w:r w:rsidR="001C6C0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co</w:t>
            </w:r>
            <w:r w:rsidR="001C6C0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do</w:t>
            </w:r>
            <w:r w:rsidR="001C6C0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wyboru</w:t>
            </w:r>
            <w:r w:rsidR="001C6C0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oferty</w:t>
            </w:r>
            <w:r w:rsidR="001C6C0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i udzielenia dotacji nie stosuje się trybu odwołania.</w:t>
            </w:r>
          </w:p>
          <w:p w14:paraId="2595598C" w14:textId="77777777" w:rsidR="00B23F9E" w:rsidRPr="00C87B9F" w:rsidRDefault="00B23F9E" w:rsidP="00006627">
            <w:pPr>
              <w:pStyle w:val="TableParagraph"/>
              <w:numPr>
                <w:ilvl w:val="0"/>
                <w:numId w:val="5"/>
              </w:numPr>
              <w:tabs>
                <w:tab w:val="left" w:pos="401"/>
              </w:tabs>
              <w:ind w:left="108" w:right="112" w:firstLine="0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Kierownik Gminnego Ośrodka Pomocy Społecznej w Jedwabnie zastrzega sobie prawo do unieważnienia konkursu bez podania przyczyny.</w:t>
            </w:r>
          </w:p>
          <w:p w14:paraId="6D991E3B" w14:textId="77777777" w:rsidR="00B23F9E" w:rsidRPr="00C87B9F" w:rsidRDefault="00B23F9E" w:rsidP="00006627">
            <w:pPr>
              <w:pStyle w:val="TableParagraph"/>
              <w:numPr>
                <w:ilvl w:val="0"/>
                <w:numId w:val="5"/>
              </w:numPr>
              <w:tabs>
                <w:tab w:val="left" w:pos="401"/>
              </w:tabs>
              <w:ind w:right="112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Ogłoszenie o konkursie oraz wyniki konkursu zostaną zamieszczone:</w:t>
            </w:r>
          </w:p>
          <w:p w14:paraId="2629BD7D" w14:textId="77777777" w:rsidR="00B23F9E" w:rsidRPr="00C87B9F" w:rsidRDefault="00B23F9E" w:rsidP="00006627">
            <w:pPr>
              <w:pStyle w:val="TableParagraph"/>
              <w:numPr>
                <w:ilvl w:val="0"/>
                <w:numId w:val="11"/>
              </w:numPr>
              <w:tabs>
                <w:tab w:val="left" w:pos="401"/>
              </w:tabs>
              <w:ind w:right="112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w Biuletynie Informacji Publicznej Gminy Jedwabno,</w:t>
            </w:r>
          </w:p>
          <w:p w14:paraId="2A572839" w14:textId="77777777" w:rsidR="00B23F9E" w:rsidRPr="00C87B9F" w:rsidRDefault="00B23F9E" w:rsidP="00006627">
            <w:pPr>
              <w:pStyle w:val="TableParagraph"/>
              <w:numPr>
                <w:ilvl w:val="0"/>
                <w:numId w:val="11"/>
              </w:numPr>
              <w:tabs>
                <w:tab w:val="left" w:pos="401"/>
              </w:tabs>
              <w:ind w:right="112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na tablicy ogłoszeń Gminnego Ośrodka Pomocy Społecznej w Jedwabnie,</w:t>
            </w:r>
          </w:p>
          <w:p w14:paraId="6CAED4F1" w14:textId="77777777" w:rsidR="006A1401" w:rsidRPr="00C87B9F" w:rsidRDefault="00B23F9E" w:rsidP="00006627">
            <w:pPr>
              <w:pStyle w:val="TableParagraph"/>
              <w:numPr>
                <w:ilvl w:val="0"/>
                <w:numId w:val="5"/>
              </w:numPr>
              <w:tabs>
                <w:tab w:val="left" w:pos="401"/>
              </w:tabs>
              <w:ind w:right="112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Konkurs może zostać rozstrzygnięty również w przypadku wpłynięcia jednej oferty spełniającej wymogi formalne.</w:t>
            </w:r>
          </w:p>
        </w:tc>
      </w:tr>
      <w:tr w:rsidR="006A1401" w:rsidRPr="00C87B9F" w14:paraId="474F5CE1" w14:textId="77777777">
        <w:trPr>
          <w:trHeight w:val="731"/>
        </w:trPr>
        <w:tc>
          <w:tcPr>
            <w:tcW w:w="1808" w:type="dxa"/>
          </w:tcPr>
          <w:p w14:paraId="579F5750" w14:textId="159B0571" w:rsidR="006A1401" w:rsidRPr="00C87B9F" w:rsidRDefault="00162397">
            <w:pPr>
              <w:pStyle w:val="TableParagraph"/>
              <w:spacing w:before="3"/>
              <w:ind w:left="109" w:right="257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Warunki</w:t>
            </w:r>
            <w:r w:rsidR="001C6C0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 xml:space="preserve">zawarcia </w:t>
            </w:r>
            <w:r w:rsidRPr="00C87B9F">
              <w:rPr>
                <w:rFonts w:ascii="Arial" w:hAnsi="Arial" w:cs="Arial"/>
                <w:spacing w:val="-4"/>
                <w:sz w:val="20"/>
                <w:szCs w:val="20"/>
              </w:rPr>
              <w:t>umowy</w:t>
            </w:r>
          </w:p>
        </w:tc>
        <w:tc>
          <w:tcPr>
            <w:tcW w:w="7500" w:type="dxa"/>
          </w:tcPr>
          <w:p w14:paraId="7907715C" w14:textId="77777777" w:rsidR="00B01DB3" w:rsidRPr="00B01DB3" w:rsidRDefault="00B01DB3" w:rsidP="00006627">
            <w:pPr>
              <w:widowControl/>
              <w:numPr>
                <w:ilvl w:val="0"/>
                <w:numId w:val="24"/>
              </w:numPr>
              <w:tabs>
                <w:tab w:val="clear" w:pos="720"/>
                <w:tab w:val="num" w:pos="426"/>
              </w:tabs>
              <w:autoSpaceDE/>
              <w:autoSpaceDN/>
              <w:spacing w:before="100" w:beforeAutospacing="1" w:after="100" w:afterAutospacing="1"/>
              <w:ind w:left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1D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Warunkiem przekazania dotacji jest zawarcie umowy o realizację zadania publicznego pomiędzy Centrum Usług Społecznych w Jedwabnie a podmiotem wyłonionym w drodze otwartego konkursu ofert.</w:t>
            </w:r>
          </w:p>
          <w:p w14:paraId="2D94DC05" w14:textId="77777777" w:rsidR="00B01DB3" w:rsidRPr="00B01DB3" w:rsidRDefault="00B01DB3" w:rsidP="00006627">
            <w:pPr>
              <w:widowControl/>
              <w:numPr>
                <w:ilvl w:val="0"/>
                <w:numId w:val="24"/>
              </w:numPr>
              <w:tabs>
                <w:tab w:val="clear" w:pos="720"/>
                <w:tab w:val="num" w:pos="426"/>
              </w:tabs>
              <w:autoSpaceDE/>
              <w:autoSpaceDN/>
              <w:spacing w:before="100" w:beforeAutospacing="1" w:after="100" w:afterAutospacing="1"/>
              <w:ind w:left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1D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Umowa o realizację zadania publicznego zostanie zawarta zgodnie z obowiązującymi przepisami prawa, w szczególności ustawą o działalności pożytku publicznego i o wolontariacie oraz zasadami realizacji projektów współfinansowanych ze środków Funduszy Europejskich dla Warmii i Mazur 2021–2027.</w:t>
            </w:r>
          </w:p>
          <w:p w14:paraId="42C9808F" w14:textId="77777777" w:rsidR="00B01DB3" w:rsidRPr="00B01DB3" w:rsidRDefault="00B01DB3" w:rsidP="00006627">
            <w:pPr>
              <w:widowControl/>
              <w:numPr>
                <w:ilvl w:val="0"/>
                <w:numId w:val="24"/>
              </w:numPr>
              <w:tabs>
                <w:tab w:val="clear" w:pos="720"/>
                <w:tab w:val="num" w:pos="426"/>
              </w:tabs>
              <w:autoSpaceDE/>
              <w:autoSpaceDN/>
              <w:spacing w:before="100" w:beforeAutospacing="1" w:after="100" w:afterAutospacing="1"/>
              <w:ind w:left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1D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Zleceniobiorca zobowiązany jest do realizacji zadania zgodnie z ofertą, warunkami określonymi w ogłoszeniu konkursowym oraz postanowieniami zawartej umowy.</w:t>
            </w:r>
          </w:p>
          <w:p w14:paraId="4755D87F" w14:textId="77777777" w:rsidR="00B01DB3" w:rsidRPr="00B01DB3" w:rsidRDefault="00B01DB3" w:rsidP="00006627">
            <w:pPr>
              <w:widowControl/>
              <w:numPr>
                <w:ilvl w:val="0"/>
                <w:numId w:val="24"/>
              </w:numPr>
              <w:tabs>
                <w:tab w:val="clear" w:pos="720"/>
                <w:tab w:val="num" w:pos="426"/>
              </w:tabs>
              <w:autoSpaceDE/>
              <w:autoSpaceDN/>
              <w:spacing w:before="100" w:beforeAutospacing="1" w:after="100" w:afterAutospacing="1"/>
              <w:ind w:left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1D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Warunkiem zawarcia umowy będzie przedłożenie w terminie 5 dni roboczych od dnia ogłoszenia wyników konkursu, w sekretariacie Centrum Usług Społecznych w Jedwabnie, ul. 1 Maja 63, 12-122 Jedwabno, następujących dokumentów i informacji:</w:t>
            </w:r>
          </w:p>
          <w:p w14:paraId="435F6537" w14:textId="77777777" w:rsidR="00B01DB3" w:rsidRPr="00B01DB3" w:rsidRDefault="00B01DB3" w:rsidP="00006627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426"/>
              </w:tabs>
              <w:autoSpaceDE/>
              <w:autoSpaceDN/>
              <w:spacing w:before="100" w:beforeAutospacing="1" w:after="100" w:afterAutospacing="1"/>
              <w:ind w:left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1D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wskazania rachunku bankowego, na który zostanie przekazana dotacja;</w:t>
            </w:r>
          </w:p>
          <w:p w14:paraId="3DBACA18" w14:textId="77777777" w:rsidR="00B01DB3" w:rsidRPr="00B01DB3" w:rsidRDefault="00B01DB3" w:rsidP="00006627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426"/>
              </w:tabs>
              <w:autoSpaceDE/>
              <w:autoSpaceDN/>
              <w:spacing w:before="100" w:beforeAutospacing="1" w:after="100" w:afterAutospacing="1"/>
              <w:ind w:left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1D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przyznania dotacji w wysokości innej niż wnioskowana – zaktualizowanego harmonogramu oraz zaktualizowanej kalkulacji kosztów realizacji zadania;</w:t>
            </w:r>
          </w:p>
          <w:p w14:paraId="41E7CFC3" w14:textId="77777777" w:rsidR="00B01DB3" w:rsidRPr="00B01DB3" w:rsidRDefault="00B01DB3" w:rsidP="00006627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426"/>
              </w:tabs>
              <w:autoSpaceDE/>
              <w:autoSpaceDN/>
              <w:spacing w:before="100" w:beforeAutospacing="1" w:after="100" w:afterAutospacing="1"/>
              <w:ind w:left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1D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oświadczenia o zgodności danych zawartych w odpisie z rejestru lub ewidencji ze stanem faktycznym na dzień podpisania umowy;</w:t>
            </w:r>
          </w:p>
          <w:p w14:paraId="751A4BE5" w14:textId="77777777" w:rsidR="00B01DB3" w:rsidRPr="00B01DB3" w:rsidRDefault="00B01DB3" w:rsidP="00006627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autoSpaceDE/>
              <w:autoSpaceDN/>
              <w:spacing w:before="100" w:beforeAutospacing="1" w:after="100" w:afterAutospacing="1"/>
              <w:ind w:left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1D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numerów PESEL osób uprawnionych do podpisania umowy;</w:t>
            </w:r>
          </w:p>
          <w:p w14:paraId="0CDE8B27" w14:textId="77777777" w:rsidR="00B01DB3" w:rsidRPr="00B01DB3" w:rsidRDefault="00B01DB3" w:rsidP="00006627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autoSpaceDE/>
              <w:autoSpaceDN/>
              <w:spacing w:before="100" w:beforeAutospacing="1" w:after="100" w:afterAutospacing="1"/>
              <w:ind w:left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1D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wskazania osoby do kontaktu wraz z numerem telefonu oraz adresem poczty elektronicznej;</w:t>
            </w:r>
          </w:p>
          <w:p w14:paraId="508D0D7E" w14:textId="77777777" w:rsidR="00B01DB3" w:rsidRPr="00B01DB3" w:rsidRDefault="00B01DB3" w:rsidP="00006627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autoSpaceDE/>
              <w:autoSpaceDN/>
              <w:spacing w:before="100" w:beforeAutospacing="1" w:after="100" w:afterAutospacing="1"/>
              <w:ind w:left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1D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oferty wspólnej – umowy zawartej pomiędzy organizacjami określającej podział praw i obowiązków stron;</w:t>
            </w:r>
          </w:p>
          <w:p w14:paraId="4E4B68B3" w14:textId="77777777" w:rsidR="00B01DB3" w:rsidRPr="00B01DB3" w:rsidRDefault="00B01DB3" w:rsidP="00006627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autoSpaceDE/>
              <w:autoSpaceDN/>
              <w:spacing w:before="100" w:beforeAutospacing="1" w:after="100" w:afterAutospacing="1"/>
              <w:ind w:left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1D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aktualnego odpisu z właściwego rejestru lub wyciągu z właściwej ewidencji bądź innych dokumentów potwierdzających status prawny Zleceniobiorcy oraz umocowanie osób go reprezentujących;</w:t>
            </w:r>
          </w:p>
          <w:p w14:paraId="3DFC7145" w14:textId="77777777" w:rsidR="00B01DB3" w:rsidRPr="00B01DB3" w:rsidRDefault="00B01DB3" w:rsidP="00006627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autoSpaceDE/>
              <w:autoSpaceDN/>
              <w:spacing w:before="100" w:beforeAutospacing="1" w:after="100" w:afterAutospacing="1"/>
              <w:ind w:left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1D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upoważnień do podpisywania dokumentów, jeżeli zostały udzielone;</w:t>
            </w:r>
          </w:p>
          <w:p w14:paraId="18924088" w14:textId="77777777" w:rsidR="00B01DB3" w:rsidRPr="00B01DB3" w:rsidRDefault="00B01DB3" w:rsidP="00006627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autoSpaceDE/>
              <w:autoSpaceDN/>
              <w:spacing w:before="100" w:beforeAutospacing="1" w:after="100" w:afterAutospacing="1"/>
              <w:ind w:left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1D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pisemnej informacji o wszelkich zmianach dotyczących reprezentacji lub udzielonych upoważnień powstałych w trakcie procedury konkursowej;</w:t>
            </w:r>
          </w:p>
          <w:p w14:paraId="09485C01" w14:textId="77777777" w:rsidR="00006627" w:rsidRDefault="00B01DB3" w:rsidP="00006627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autoSpaceDE/>
              <w:autoSpaceDN/>
              <w:spacing w:before="100" w:beforeAutospacing="1" w:after="100" w:afterAutospacing="1"/>
              <w:ind w:left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1D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kopii dokumentów potwierdzonych za zgodność z oryginałem.</w:t>
            </w:r>
          </w:p>
          <w:p w14:paraId="52DDEFD0" w14:textId="77777777" w:rsidR="00006627" w:rsidRPr="00006627" w:rsidRDefault="00B01DB3" w:rsidP="00006627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autoSpaceDE/>
              <w:autoSpaceDN/>
              <w:spacing w:before="100" w:beforeAutospacing="1" w:after="100" w:afterAutospacing="1"/>
              <w:ind w:left="426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1D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Umowa zostanie zawarta po przedłożeniu oraz akceptacji wymaganych dokumentów przez Zleceniodawcę.</w:t>
            </w:r>
          </w:p>
          <w:p w14:paraId="6B0CA83A" w14:textId="5C3E08A1" w:rsidR="00B01DB3" w:rsidRPr="00B01DB3" w:rsidRDefault="00B01DB3" w:rsidP="00006627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autoSpaceDE/>
              <w:autoSpaceDN/>
              <w:spacing w:before="100" w:beforeAutospacing="1" w:after="100" w:afterAutospacing="1"/>
              <w:ind w:left="426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1D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Niedostarczenie wymaganych dokumentów w wyznaczonym terminie może skutkować odstąpieniem od zawarcia umowy.</w:t>
            </w:r>
          </w:p>
          <w:p w14:paraId="45722702" w14:textId="77777777" w:rsidR="009A6512" w:rsidRPr="00C87B9F" w:rsidRDefault="009A6512" w:rsidP="002C7C76">
            <w:pPr>
              <w:pStyle w:val="TableParagraph"/>
              <w:tabs>
                <w:tab w:val="left" w:pos="412"/>
              </w:tabs>
              <w:spacing w:line="244" w:lineRule="exact"/>
              <w:ind w:left="4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401" w:rsidRPr="00C87B9F" w14:paraId="623B5C87" w14:textId="77777777" w:rsidTr="00A40E91">
        <w:trPr>
          <w:trHeight w:val="1413"/>
        </w:trPr>
        <w:tc>
          <w:tcPr>
            <w:tcW w:w="1808" w:type="dxa"/>
          </w:tcPr>
          <w:p w14:paraId="4AAB1148" w14:textId="7C959A74" w:rsidR="006A1401" w:rsidRPr="00C87B9F" w:rsidRDefault="00162397">
            <w:pPr>
              <w:pStyle w:val="TableParagraph"/>
              <w:spacing w:before="3"/>
              <w:ind w:left="109" w:right="112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lastRenderedPageBreak/>
              <w:t>Ogólne zasady sprawozdawczości</w:t>
            </w:r>
            <w:r w:rsidR="001C6C00"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7B9F">
              <w:rPr>
                <w:rFonts w:ascii="Arial" w:hAnsi="Arial" w:cs="Arial"/>
                <w:sz w:val="20"/>
                <w:szCs w:val="20"/>
              </w:rPr>
              <w:t>i rozliczania dotacji</w:t>
            </w:r>
          </w:p>
        </w:tc>
        <w:tc>
          <w:tcPr>
            <w:tcW w:w="7500" w:type="dxa"/>
          </w:tcPr>
          <w:p w14:paraId="2FD999AD" w14:textId="77777777" w:rsidR="003C5EEE" w:rsidRDefault="003C5EEE" w:rsidP="00006627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</w:tabs>
              <w:ind w:left="108" w:right="113" w:firstLine="0"/>
              <w:rPr>
                <w:rFonts w:ascii="Arial" w:hAnsi="Arial" w:cs="Arial"/>
                <w:sz w:val="20"/>
                <w:szCs w:val="20"/>
              </w:rPr>
            </w:pPr>
            <w:r w:rsidRPr="003C5EEE">
              <w:rPr>
                <w:rFonts w:ascii="Arial" w:hAnsi="Arial" w:cs="Arial"/>
                <w:sz w:val="20"/>
                <w:szCs w:val="20"/>
              </w:rPr>
              <w:t>W ramach projektu Zleceniobiorca zobowiązany jest do wykorzystania przekazanej dotacji zgodnie z celem, na jaki została przyznana, oraz na warunkach określonych w umowie. Rozliczenie dotacji następuje zgodnie z przepisami ustawy o finansach publicznych, postanowieniami umowy oraz treścią ogłoszenia konkursowego.</w:t>
            </w:r>
          </w:p>
          <w:p w14:paraId="66DF63A3" w14:textId="77777777" w:rsidR="003C5EEE" w:rsidRDefault="003C5EEE" w:rsidP="00006627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</w:tabs>
              <w:ind w:left="108" w:right="113" w:firstLine="0"/>
              <w:rPr>
                <w:rFonts w:ascii="Arial" w:hAnsi="Arial" w:cs="Arial"/>
                <w:sz w:val="20"/>
                <w:szCs w:val="20"/>
              </w:rPr>
            </w:pPr>
            <w:r w:rsidRPr="003C5EEE">
              <w:rPr>
                <w:rFonts w:ascii="Arial" w:hAnsi="Arial" w:cs="Arial"/>
                <w:sz w:val="20"/>
                <w:szCs w:val="20"/>
              </w:rPr>
              <w:t>Rozliczenie dotacji odbywa się częściowo – po zakończeniu każdego miesiąca realizacji zadania – oraz końcowo, po zakończeniu realizacji zadania publicznego.</w:t>
            </w:r>
          </w:p>
          <w:p w14:paraId="3DFFC3D2" w14:textId="77777777" w:rsidR="003C5EEE" w:rsidRPr="003C5EEE" w:rsidRDefault="003C5EEE" w:rsidP="003C5EEE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</w:tabs>
              <w:ind w:left="285" w:right="11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5E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Rozliczenie dotacji następuje na podstawie sprawozdania merytoryczno-finansowego składanego przez Zleceniobiorcę, zawierającego informacje dotyczące:</w:t>
            </w:r>
          </w:p>
          <w:p w14:paraId="18083472" w14:textId="77777777" w:rsidR="003C5EEE" w:rsidRPr="003C5EEE" w:rsidRDefault="003C5EEE" w:rsidP="003C5EEE">
            <w:pPr>
              <w:pStyle w:val="TableParagraph"/>
              <w:tabs>
                <w:tab w:val="left" w:pos="301"/>
              </w:tabs>
              <w:ind w:left="285" w:right="11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5E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stopnia realizacji działań,</w:t>
            </w:r>
          </w:p>
          <w:p w14:paraId="0DD0B523" w14:textId="77777777" w:rsidR="003C5EEE" w:rsidRPr="003C5EEE" w:rsidRDefault="003C5EEE" w:rsidP="003C5EEE">
            <w:pPr>
              <w:pStyle w:val="TableParagraph"/>
              <w:tabs>
                <w:tab w:val="left" w:pos="301"/>
              </w:tabs>
              <w:ind w:left="285" w:right="11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5E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osiągniętych rezultatów i wskaźników,</w:t>
            </w:r>
          </w:p>
          <w:p w14:paraId="04C37453" w14:textId="1AC1AA47" w:rsidR="00FC1582" w:rsidRPr="00C87B9F" w:rsidRDefault="003C5EEE" w:rsidP="003C5EEE">
            <w:pPr>
              <w:pStyle w:val="TableParagraph"/>
              <w:tabs>
                <w:tab w:val="left" w:pos="301"/>
              </w:tabs>
              <w:ind w:left="285" w:right="113"/>
              <w:rPr>
                <w:rFonts w:ascii="Arial" w:hAnsi="Arial" w:cs="Arial"/>
                <w:sz w:val="20"/>
                <w:szCs w:val="20"/>
              </w:rPr>
            </w:pPr>
            <w:r w:rsidRPr="003C5E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c) kosztów poniesionych ze środków dotacji.</w:t>
            </w:r>
          </w:p>
          <w:p w14:paraId="2AD96BAB" w14:textId="77777777" w:rsidR="003C5EEE" w:rsidRPr="003C5EEE" w:rsidRDefault="003C5EEE" w:rsidP="00006627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</w:tabs>
              <w:ind w:left="108" w:right="113" w:firstLine="0"/>
              <w:rPr>
                <w:rFonts w:ascii="Arial" w:hAnsi="Arial" w:cs="Arial"/>
                <w:sz w:val="20"/>
                <w:szCs w:val="20"/>
              </w:rPr>
            </w:pPr>
            <w:r w:rsidRPr="003C5E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Sprawozdanie merytoryczno-finansowe składane jest przez Zleceniobiorcę w wersji papierowej do Centrum Usług Społecznych w Jedwabnie i może zostać podpisane odręcznie.</w:t>
            </w:r>
          </w:p>
          <w:p w14:paraId="41E95941" w14:textId="77777777" w:rsidR="003C5EEE" w:rsidRDefault="003C5EEE" w:rsidP="00006627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ind w:left="108" w:right="10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EEE">
              <w:rPr>
                <w:rFonts w:ascii="Arial" w:hAnsi="Arial" w:cs="Arial"/>
                <w:sz w:val="20"/>
                <w:szCs w:val="20"/>
              </w:rPr>
              <w:t>Zleceniobiorca zobowiązany jest do zwrotu niewykorzystanej części dotacji w terminie oraz na rachunek bankowy wskazany w umowie, zgodnie z przepisami ustawy o finansach publicznych oraz postanowieniami umowy.</w:t>
            </w:r>
          </w:p>
          <w:p w14:paraId="693A174B" w14:textId="77777777" w:rsidR="003C5EEE" w:rsidRDefault="003C5EEE" w:rsidP="00006627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ind w:left="108" w:right="10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EEE">
              <w:rPr>
                <w:rFonts w:ascii="Arial" w:hAnsi="Arial" w:cs="Arial"/>
                <w:sz w:val="20"/>
                <w:szCs w:val="20"/>
              </w:rPr>
              <w:t>Dotacja zostanie uznana za rozliczoną, jeżeli wszystkie działania przewidziane w zadaniu zostały zrealizowane zgodnie z umową oraz osiągnięto zakładane rezultaty i wskaźniki.</w:t>
            </w:r>
          </w:p>
          <w:p w14:paraId="540D615C" w14:textId="77777777" w:rsidR="003C5EEE" w:rsidRDefault="003C5EEE" w:rsidP="00006627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ind w:left="108" w:right="10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EEE">
              <w:rPr>
                <w:rFonts w:ascii="Arial" w:hAnsi="Arial" w:cs="Arial"/>
                <w:sz w:val="20"/>
                <w:szCs w:val="20"/>
              </w:rPr>
              <w:t>Zleceniobiorca zobowiązany jest do przechowywania pełnej dokumentacji związanej z realizacją zadania oraz wydatkowaniem dotacji, w szczególności dokumentacji finansowej oraz dokumentacji potwierdzającej realizację wsparcia, w tym list obecności, harmonogramów zajęć, dzienników zajęć grupowych, programów zajęć oraz miesięcznych sprawozdań z realizacji zadania.</w:t>
            </w:r>
          </w:p>
          <w:p w14:paraId="4BDFC2A7" w14:textId="7E241C2C" w:rsidR="00FC1582" w:rsidRPr="00C87B9F" w:rsidRDefault="003C5EEE" w:rsidP="00006627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ind w:left="108" w:right="10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EEE">
              <w:rPr>
                <w:rFonts w:ascii="Arial" w:hAnsi="Arial" w:cs="Arial"/>
                <w:sz w:val="20"/>
                <w:szCs w:val="20"/>
              </w:rPr>
              <w:t>Zleceniobiorca zobowiązany jest do udostępniania dokumentacji na każde wezwanie Zleceniodawcy lub instytucji uprawnionych do przeprowadzania kontroli projektu.</w:t>
            </w:r>
          </w:p>
        </w:tc>
      </w:tr>
      <w:tr w:rsidR="006A1401" w:rsidRPr="00C87B9F" w14:paraId="2A8189E6" w14:textId="77777777">
        <w:trPr>
          <w:trHeight w:val="1707"/>
        </w:trPr>
        <w:tc>
          <w:tcPr>
            <w:tcW w:w="1808" w:type="dxa"/>
          </w:tcPr>
          <w:p w14:paraId="1A599B69" w14:textId="77777777" w:rsidR="006A1401" w:rsidRPr="00C87B9F" w:rsidRDefault="00162397">
            <w:pPr>
              <w:pStyle w:val="TableParagraph"/>
              <w:spacing w:before="3"/>
              <w:ind w:left="109" w:right="524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pacing w:val="-2"/>
                <w:sz w:val="20"/>
                <w:szCs w:val="20"/>
              </w:rPr>
              <w:t>Dokumentacja finansowo- księgowa</w:t>
            </w:r>
          </w:p>
        </w:tc>
        <w:tc>
          <w:tcPr>
            <w:tcW w:w="7500" w:type="dxa"/>
          </w:tcPr>
          <w:p w14:paraId="13B06217" w14:textId="77777777" w:rsidR="003C5EEE" w:rsidRDefault="003C5EEE" w:rsidP="003C5EEE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ind w:left="285" w:right="354"/>
              <w:rPr>
                <w:rFonts w:ascii="Arial" w:hAnsi="Arial" w:cs="Arial"/>
                <w:sz w:val="20"/>
                <w:szCs w:val="20"/>
              </w:rPr>
            </w:pPr>
            <w:r w:rsidRPr="003C5EEE">
              <w:rPr>
                <w:rFonts w:ascii="Arial" w:hAnsi="Arial" w:cs="Arial"/>
                <w:sz w:val="20"/>
                <w:szCs w:val="20"/>
              </w:rPr>
              <w:t>Zleceniobiorca zobowiązany jest do dokumentowania kosztów finansowanych ze środków dotacji.</w:t>
            </w:r>
          </w:p>
          <w:p w14:paraId="4A20EB0A" w14:textId="77777777" w:rsidR="003C5EEE" w:rsidRDefault="003C5EEE" w:rsidP="003C5EEE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ind w:left="285" w:right="354"/>
              <w:rPr>
                <w:rFonts w:ascii="Arial" w:hAnsi="Arial" w:cs="Arial"/>
                <w:sz w:val="20"/>
                <w:szCs w:val="20"/>
              </w:rPr>
            </w:pPr>
            <w:r w:rsidRPr="003C5EEE">
              <w:rPr>
                <w:rFonts w:ascii="Arial" w:hAnsi="Arial" w:cs="Arial"/>
                <w:sz w:val="20"/>
                <w:szCs w:val="20"/>
              </w:rPr>
              <w:t>Kwalifikowalne koszty ponoszone w związku z realizacją zadania muszą być dokumentowane za pomocą dowodów księgowych spełniających wymagania określone dla dowodu księgowego zgodnie z ustawą z dnia 29 września 1994 r. o rachunkowości (Dz. U. z 2023 r. poz. 120 z późn. zm.). Dowody księgowe powinny być rzetelne, kompletne, wolne od błędów rachunkowych oraz zgodne z rzeczywistym przebiegiem operacji gospodarczych, które dokumentują.</w:t>
            </w:r>
          </w:p>
          <w:p w14:paraId="50F5A816" w14:textId="77777777" w:rsidR="003C5EEE" w:rsidRDefault="003C5EEE" w:rsidP="003C5EEE">
            <w:pPr>
              <w:pStyle w:val="TableParagraph"/>
              <w:numPr>
                <w:ilvl w:val="0"/>
                <w:numId w:val="3"/>
              </w:numPr>
              <w:spacing w:line="220" w:lineRule="exact"/>
              <w:ind w:left="285"/>
              <w:rPr>
                <w:rFonts w:ascii="Arial" w:hAnsi="Arial" w:cs="Arial"/>
                <w:sz w:val="20"/>
                <w:szCs w:val="20"/>
              </w:rPr>
            </w:pPr>
            <w:r w:rsidRPr="003C5EEE">
              <w:rPr>
                <w:rFonts w:ascii="Arial" w:hAnsi="Arial" w:cs="Arial"/>
                <w:sz w:val="20"/>
                <w:szCs w:val="20"/>
              </w:rPr>
              <w:t>Zleceniobiorca zobowiązany jest do prowadzenia wyodrębnionej dokumentacji finansowo-księgowej oraz ewidencji księgowej zadania publicznego zgodnie z zasadami wynikającymi z ustawy z dnia 29 września 1994 r. o rachunkowości (Dz. U. z 2023 r. poz. 120 z późn. zm.), w sposób umożliwiający identyfikację poszczególnych operacji księgowych.</w:t>
            </w:r>
          </w:p>
          <w:p w14:paraId="0284D17E" w14:textId="77777777" w:rsidR="003C5EEE" w:rsidRDefault="003C5EEE" w:rsidP="003C5EEE">
            <w:pPr>
              <w:pStyle w:val="TableParagraph"/>
              <w:numPr>
                <w:ilvl w:val="0"/>
                <w:numId w:val="3"/>
              </w:numPr>
              <w:spacing w:line="220" w:lineRule="exact"/>
              <w:ind w:left="285"/>
              <w:rPr>
                <w:rFonts w:ascii="Arial" w:hAnsi="Arial" w:cs="Arial"/>
                <w:sz w:val="20"/>
                <w:szCs w:val="20"/>
              </w:rPr>
            </w:pPr>
            <w:r w:rsidRPr="003C5EEE">
              <w:rPr>
                <w:rFonts w:ascii="Arial" w:hAnsi="Arial" w:cs="Arial"/>
                <w:sz w:val="20"/>
                <w:szCs w:val="20"/>
              </w:rPr>
              <w:t xml:space="preserve">Zleceniobiorca zobowiązany jest do przechowywania dokumentacji związanej z </w:t>
            </w:r>
            <w:r w:rsidRPr="003C5EEE">
              <w:rPr>
                <w:rFonts w:ascii="Arial" w:hAnsi="Arial" w:cs="Arial"/>
                <w:sz w:val="20"/>
                <w:szCs w:val="20"/>
              </w:rPr>
              <w:lastRenderedPageBreak/>
              <w:t>realizacją projektu przez okres 5 lat, licząc od dnia 31 grudnia roku, w którym Instytucja Zarządzająca dokonała ostatniej płatności na rzecz Lidera Partnerstwa.</w:t>
            </w:r>
          </w:p>
          <w:p w14:paraId="7D1F64C9" w14:textId="77777777" w:rsidR="003C5EEE" w:rsidRDefault="00C52CB5" w:rsidP="00F10BA8">
            <w:pPr>
              <w:pStyle w:val="TableParagraph"/>
              <w:spacing w:line="220" w:lineRule="exact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5</w:t>
            </w:r>
            <w:r w:rsidR="00F10BA8" w:rsidRPr="00C87B9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C5EEE" w:rsidRPr="003C5EEE">
              <w:rPr>
                <w:rFonts w:ascii="Arial" w:hAnsi="Arial" w:cs="Arial"/>
                <w:sz w:val="20"/>
                <w:szCs w:val="20"/>
              </w:rPr>
              <w:t>Dokumentacja finansowo-księgowa powinna umożliwiać identyfikację wszystkich operacji związanych z realizacją zadania oraz źródeł ich finansowania.</w:t>
            </w:r>
          </w:p>
          <w:p w14:paraId="7E10FA2E" w14:textId="77777777" w:rsidR="003C5EEE" w:rsidRDefault="00C52CB5" w:rsidP="003C5EEE">
            <w:pPr>
              <w:pStyle w:val="TableParagraph"/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6</w:t>
            </w:r>
            <w:r w:rsidR="00F10BA8" w:rsidRPr="00C87B9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C5EEE" w:rsidRPr="003C5EEE">
              <w:rPr>
                <w:rFonts w:ascii="Arial" w:hAnsi="Arial" w:cs="Arial"/>
                <w:sz w:val="20"/>
                <w:szCs w:val="20"/>
              </w:rPr>
              <w:t>Zleceniobiorca zobowiązany jest do opisywania dokumentów księgowych zgodnie z wytycznymi przekazanymi przez Zleceniodawcę.</w:t>
            </w:r>
          </w:p>
          <w:p w14:paraId="175B7418" w14:textId="08896883" w:rsidR="003C5EEE" w:rsidRPr="00C87B9F" w:rsidRDefault="003C5EEE" w:rsidP="003C5EEE">
            <w:pPr>
              <w:pStyle w:val="TableParagraph"/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3C5EEE">
              <w:rPr>
                <w:rFonts w:ascii="Arial" w:hAnsi="Arial" w:cs="Arial"/>
                <w:sz w:val="20"/>
                <w:szCs w:val="20"/>
              </w:rPr>
              <w:t>Na dokumentach księgowych finansowanych ze środków dotacji powinny znajdować się informacje umożliwiające identyfikację zadania publicznego oraz projektu, w ramach którego realizowane jest zadanie.</w:t>
            </w:r>
          </w:p>
        </w:tc>
      </w:tr>
      <w:tr w:rsidR="006A1401" w:rsidRPr="00C87B9F" w14:paraId="18E59516" w14:textId="77777777">
        <w:trPr>
          <w:trHeight w:val="563"/>
        </w:trPr>
        <w:tc>
          <w:tcPr>
            <w:tcW w:w="1808" w:type="dxa"/>
            <w:tcBorders>
              <w:bottom w:val="nil"/>
            </w:tcBorders>
          </w:tcPr>
          <w:p w14:paraId="4693F37A" w14:textId="77777777" w:rsidR="006A1401" w:rsidRPr="00C87B9F" w:rsidRDefault="00162397" w:rsidP="001C6C00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Zadania</w:t>
            </w:r>
          </w:p>
          <w:p w14:paraId="34F06EA1" w14:textId="4CCC793A" w:rsidR="006A1401" w:rsidRPr="00C87B9F" w:rsidRDefault="001C6C00" w:rsidP="001C6C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r</w:t>
            </w:r>
            <w:r w:rsidR="00162397" w:rsidRPr="00C87B9F">
              <w:rPr>
                <w:rFonts w:ascii="Arial" w:hAnsi="Arial" w:cs="Arial"/>
                <w:sz w:val="20"/>
                <w:szCs w:val="20"/>
              </w:rPr>
              <w:t>ealizowane</w:t>
            </w:r>
            <w:r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2397" w:rsidRPr="00C87B9F">
              <w:rPr>
                <w:rFonts w:ascii="Arial" w:hAnsi="Arial" w:cs="Arial"/>
                <w:sz w:val="20"/>
                <w:szCs w:val="20"/>
              </w:rPr>
              <w:t>w</w:t>
            </w:r>
            <w:r w:rsidR="00162397" w:rsidRPr="00C87B9F">
              <w:rPr>
                <w:rFonts w:ascii="Arial" w:hAnsi="Arial" w:cs="Arial"/>
                <w:spacing w:val="-4"/>
                <w:sz w:val="20"/>
                <w:szCs w:val="20"/>
              </w:rPr>
              <w:t xml:space="preserve"> roku</w:t>
            </w:r>
          </w:p>
        </w:tc>
        <w:tc>
          <w:tcPr>
            <w:tcW w:w="7500" w:type="dxa"/>
            <w:tcBorders>
              <w:bottom w:val="nil"/>
            </w:tcBorders>
          </w:tcPr>
          <w:p w14:paraId="06D0F221" w14:textId="06688D78" w:rsidR="006A1401" w:rsidRPr="00C87B9F" w:rsidRDefault="003C5EEE" w:rsidP="001C6C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C5EEE">
              <w:rPr>
                <w:rFonts w:ascii="Arial" w:hAnsi="Arial" w:cs="Arial"/>
                <w:sz w:val="20"/>
                <w:szCs w:val="20"/>
              </w:rPr>
              <w:t>W roku ogłoszenia konkursu oraz w roku poprzedzającym jego ogłoszenie Gminny Ośrodek Pomocy Społecznej w Jedwabnie nie ogłaszał otwartego konkursu ofert na realizację zadania publicznego tego samego rodzaju.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401" w:rsidRPr="00C87B9F" w14:paraId="752E8021" w14:textId="77777777">
        <w:trPr>
          <w:trHeight w:val="280"/>
        </w:trPr>
        <w:tc>
          <w:tcPr>
            <w:tcW w:w="1808" w:type="dxa"/>
            <w:tcBorders>
              <w:top w:val="nil"/>
              <w:bottom w:val="nil"/>
            </w:tcBorders>
          </w:tcPr>
          <w:p w14:paraId="3A953034" w14:textId="77777777" w:rsidR="006A1401" w:rsidRPr="00C87B9F" w:rsidRDefault="00162397" w:rsidP="001C6C00">
            <w:pPr>
              <w:pStyle w:val="TableParagraph"/>
              <w:spacing w:line="244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pacing w:val="-2"/>
                <w:sz w:val="20"/>
                <w:szCs w:val="20"/>
              </w:rPr>
              <w:t>ogłoszenia</w:t>
            </w:r>
          </w:p>
        </w:tc>
        <w:tc>
          <w:tcPr>
            <w:tcW w:w="7500" w:type="dxa"/>
            <w:tcBorders>
              <w:top w:val="nil"/>
              <w:bottom w:val="nil"/>
            </w:tcBorders>
          </w:tcPr>
          <w:p w14:paraId="0867121C" w14:textId="77777777" w:rsidR="006A1401" w:rsidRPr="00C87B9F" w:rsidRDefault="006A1401" w:rsidP="001C6C0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401" w:rsidRPr="00C87B9F" w14:paraId="0ABBC632" w14:textId="77777777">
        <w:trPr>
          <w:trHeight w:val="280"/>
        </w:trPr>
        <w:tc>
          <w:tcPr>
            <w:tcW w:w="1808" w:type="dxa"/>
            <w:tcBorders>
              <w:top w:val="nil"/>
              <w:bottom w:val="nil"/>
            </w:tcBorders>
          </w:tcPr>
          <w:p w14:paraId="13F66887" w14:textId="006E6864" w:rsidR="006A1401" w:rsidRPr="00C87B9F" w:rsidRDefault="001C6C00">
            <w:pPr>
              <w:pStyle w:val="TableParagraph"/>
              <w:spacing w:line="244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K</w:t>
            </w:r>
            <w:r w:rsidR="00162397" w:rsidRPr="00C87B9F">
              <w:rPr>
                <w:rFonts w:ascii="Arial" w:hAnsi="Arial" w:cs="Arial"/>
                <w:sz w:val="20"/>
                <w:szCs w:val="20"/>
              </w:rPr>
              <w:t>onkursu</w:t>
            </w:r>
            <w:r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2397" w:rsidRPr="00C87B9F">
              <w:rPr>
                <w:rFonts w:ascii="Arial" w:hAnsi="Arial" w:cs="Arial"/>
                <w:sz w:val="20"/>
                <w:szCs w:val="20"/>
              </w:rPr>
              <w:t>oraz</w:t>
            </w:r>
            <w:r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2397" w:rsidRPr="00C87B9F">
              <w:rPr>
                <w:rFonts w:ascii="Arial" w:hAnsi="Arial" w:cs="Arial"/>
                <w:spacing w:val="-10"/>
                <w:sz w:val="20"/>
                <w:szCs w:val="20"/>
              </w:rPr>
              <w:t>w</w:t>
            </w:r>
          </w:p>
        </w:tc>
        <w:tc>
          <w:tcPr>
            <w:tcW w:w="7500" w:type="dxa"/>
            <w:tcBorders>
              <w:top w:val="nil"/>
              <w:bottom w:val="nil"/>
            </w:tcBorders>
          </w:tcPr>
          <w:p w14:paraId="6F14C44E" w14:textId="77777777" w:rsidR="006A1401" w:rsidRPr="00C87B9F" w:rsidRDefault="006A14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401" w:rsidRPr="00C87B9F" w14:paraId="50F473F5" w14:textId="77777777">
        <w:trPr>
          <w:trHeight w:val="475"/>
        </w:trPr>
        <w:tc>
          <w:tcPr>
            <w:tcW w:w="1808" w:type="dxa"/>
            <w:tcBorders>
              <w:top w:val="nil"/>
            </w:tcBorders>
          </w:tcPr>
          <w:p w14:paraId="60AF2854" w14:textId="1841CD1E" w:rsidR="006A1401" w:rsidRPr="00C87B9F" w:rsidRDefault="001C6C00">
            <w:pPr>
              <w:pStyle w:val="TableParagraph"/>
              <w:spacing w:line="244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C87B9F">
              <w:rPr>
                <w:rFonts w:ascii="Arial" w:hAnsi="Arial" w:cs="Arial"/>
                <w:sz w:val="20"/>
                <w:szCs w:val="20"/>
              </w:rPr>
              <w:t>R</w:t>
            </w:r>
            <w:r w:rsidR="00162397" w:rsidRPr="00C87B9F">
              <w:rPr>
                <w:rFonts w:ascii="Arial" w:hAnsi="Arial" w:cs="Arial"/>
                <w:sz w:val="20"/>
                <w:szCs w:val="20"/>
              </w:rPr>
              <w:t>oku</w:t>
            </w:r>
            <w:r w:rsidRPr="00C87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2397" w:rsidRPr="00C87B9F">
              <w:rPr>
                <w:rFonts w:ascii="Arial" w:hAnsi="Arial" w:cs="Arial"/>
                <w:spacing w:val="-2"/>
                <w:sz w:val="20"/>
                <w:szCs w:val="20"/>
              </w:rPr>
              <w:t>poprzednim</w:t>
            </w:r>
          </w:p>
        </w:tc>
        <w:tc>
          <w:tcPr>
            <w:tcW w:w="7500" w:type="dxa"/>
            <w:tcBorders>
              <w:top w:val="nil"/>
            </w:tcBorders>
          </w:tcPr>
          <w:p w14:paraId="3AAB1940" w14:textId="77777777" w:rsidR="006A1401" w:rsidRPr="00C87B9F" w:rsidRDefault="006A140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115153" w14:textId="77777777" w:rsidR="006A1401" w:rsidRPr="00C87B9F" w:rsidRDefault="006A1401">
      <w:pPr>
        <w:pStyle w:val="Tekstpodstawowy"/>
        <w:ind w:left="0" w:firstLine="0"/>
        <w:rPr>
          <w:rFonts w:ascii="Arial" w:hAnsi="Arial" w:cs="Arial"/>
        </w:rPr>
      </w:pPr>
    </w:p>
    <w:p w14:paraId="2C69B665" w14:textId="77777777" w:rsidR="006A1401" w:rsidRPr="00C87B9F" w:rsidRDefault="006A1401">
      <w:pPr>
        <w:pStyle w:val="Tekstpodstawowy"/>
        <w:spacing w:before="76"/>
        <w:ind w:left="0" w:firstLine="0"/>
        <w:rPr>
          <w:rFonts w:ascii="Arial" w:hAnsi="Arial" w:cs="Arial"/>
        </w:rPr>
      </w:pPr>
    </w:p>
    <w:p w14:paraId="6E8700FA" w14:textId="77777777" w:rsidR="00F10BA8" w:rsidRPr="00C87B9F" w:rsidRDefault="00F10BA8">
      <w:pPr>
        <w:pStyle w:val="Tekstpodstawowy"/>
        <w:spacing w:before="76"/>
        <w:ind w:left="0" w:firstLine="0"/>
        <w:rPr>
          <w:rFonts w:ascii="Arial" w:hAnsi="Arial" w:cs="Arial"/>
        </w:rPr>
      </w:pPr>
    </w:p>
    <w:p w14:paraId="4C3D712E" w14:textId="26458DC4" w:rsidR="006A1401" w:rsidRPr="00C87B9F" w:rsidRDefault="00162397" w:rsidP="008F1639">
      <w:pPr>
        <w:pStyle w:val="Tekstpodstawowy"/>
        <w:ind w:left="144" w:right="153" w:firstLine="0"/>
        <w:jc w:val="both"/>
        <w:rPr>
          <w:rFonts w:ascii="Arial" w:hAnsi="Arial" w:cs="Arial"/>
        </w:rPr>
      </w:pPr>
      <w:r w:rsidRPr="00C87B9F">
        <w:rPr>
          <w:rFonts w:ascii="Arial" w:hAnsi="Arial" w:cs="Arial"/>
        </w:rPr>
        <w:t xml:space="preserve">Informacje dotyczące zakresu merytorycznego procedury konkursowej można uzyskać w </w:t>
      </w:r>
      <w:r w:rsidR="008F1639" w:rsidRPr="00C87B9F">
        <w:rPr>
          <w:rFonts w:ascii="Arial" w:hAnsi="Arial" w:cs="Arial"/>
        </w:rPr>
        <w:t>Gminnym Ośrodku Pomocy Społecznej w Jedwabnie</w:t>
      </w:r>
      <w:r w:rsidR="001C6C00" w:rsidRPr="00C87B9F">
        <w:rPr>
          <w:rFonts w:ascii="Arial" w:hAnsi="Arial" w:cs="Arial"/>
        </w:rPr>
        <w:t xml:space="preserve"> </w:t>
      </w:r>
      <w:r w:rsidRPr="00C87B9F">
        <w:rPr>
          <w:rFonts w:ascii="Arial" w:hAnsi="Arial" w:cs="Arial"/>
        </w:rPr>
        <w:t>up.</w:t>
      </w:r>
      <w:r w:rsidR="001C6C00" w:rsidRPr="00C87B9F">
        <w:rPr>
          <w:rFonts w:ascii="Arial" w:hAnsi="Arial" w:cs="Arial"/>
        </w:rPr>
        <w:t xml:space="preserve"> </w:t>
      </w:r>
      <w:r w:rsidRPr="00C87B9F">
        <w:rPr>
          <w:rFonts w:ascii="Arial" w:hAnsi="Arial" w:cs="Arial"/>
        </w:rPr>
        <w:t>Agnieszki</w:t>
      </w:r>
      <w:r w:rsidR="001C6C00" w:rsidRPr="00C87B9F">
        <w:rPr>
          <w:rFonts w:ascii="Arial" w:hAnsi="Arial" w:cs="Arial"/>
        </w:rPr>
        <w:t xml:space="preserve"> </w:t>
      </w:r>
      <w:r w:rsidR="008F1639" w:rsidRPr="00C87B9F">
        <w:rPr>
          <w:rFonts w:ascii="Arial" w:hAnsi="Arial" w:cs="Arial"/>
        </w:rPr>
        <w:t>Skwiot</w:t>
      </w:r>
      <w:r w:rsidRPr="00C87B9F">
        <w:rPr>
          <w:rFonts w:ascii="Arial" w:hAnsi="Arial" w:cs="Arial"/>
        </w:rPr>
        <w:t>–Kierownik</w:t>
      </w:r>
      <w:r w:rsidR="001C6C00" w:rsidRPr="00C87B9F">
        <w:rPr>
          <w:rFonts w:ascii="Arial" w:hAnsi="Arial" w:cs="Arial"/>
        </w:rPr>
        <w:t xml:space="preserve"> </w:t>
      </w:r>
      <w:r w:rsidR="008F1639" w:rsidRPr="00C87B9F">
        <w:rPr>
          <w:rFonts w:ascii="Arial" w:hAnsi="Arial" w:cs="Arial"/>
        </w:rPr>
        <w:t>GOPS Jedwabno</w:t>
      </w:r>
      <w:r w:rsidRPr="00C87B9F">
        <w:rPr>
          <w:rFonts w:ascii="Arial" w:hAnsi="Arial" w:cs="Arial"/>
        </w:rPr>
        <w:t xml:space="preserve"> pod numerem telefonu: </w:t>
      </w:r>
      <w:r w:rsidR="008F1639" w:rsidRPr="00C87B9F">
        <w:rPr>
          <w:rFonts w:ascii="Arial" w:hAnsi="Arial" w:cs="Arial"/>
        </w:rPr>
        <w:t>727793532</w:t>
      </w:r>
      <w:r w:rsidRPr="00C87B9F">
        <w:rPr>
          <w:rFonts w:ascii="Arial" w:hAnsi="Arial" w:cs="Arial"/>
        </w:rPr>
        <w:t xml:space="preserve"> oraz mailowo: </w:t>
      </w:r>
      <w:hyperlink r:id="rId9" w:history="1">
        <w:r w:rsidR="008F1639" w:rsidRPr="00C87B9F">
          <w:rPr>
            <w:rStyle w:val="Hipercze"/>
            <w:rFonts w:ascii="Arial" w:hAnsi="Arial" w:cs="Arial"/>
          </w:rPr>
          <w:t>gops@jedwabno.pl</w:t>
        </w:r>
      </w:hyperlink>
    </w:p>
    <w:p w14:paraId="6C2BBD03" w14:textId="77777777" w:rsidR="008F1639" w:rsidRPr="00C87B9F" w:rsidRDefault="008F1639">
      <w:pPr>
        <w:pStyle w:val="Tekstpodstawowy"/>
        <w:ind w:left="144" w:firstLine="0"/>
        <w:rPr>
          <w:rFonts w:ascii="Arial" w:hAnsi="Arial" w:cs="Arial"/>
          <w:u w:val="single"/>
        </w:rPr>
      </w:pPr>
    </w:p>
    <w:p w14:paraId="5FD5ADD7" w14:textId="77777777" w:rsidR="003C5EEE" w:rsidRPr="003C5EEE" w:rsidRDefault="003C5EEE" w:rsidP="003C5EEE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3C5EEE">
        <w:rPr>
          <w:rFonts w:ascii="Arial" w:eastAsia="Times New Roman" w:hAnsi="Arial" w:cs="Arial"/>
          <w:sz w:val="20"/>
          <w:szCs w:val="20"/>
          <w:lang w:eastAsia="pl-PL"/>
        </w:rPr>
        <w:t>Załączniki do ogłoszenia konkursowego:</w:t>
      </w:r>
    </w:p>
    <w:p w14:paraId="237AF8BC" w14:textId="77777777" w:rsidR="003C5EEE" w:rsidRPr="003C5EEE" w:rsidRDefault="003C5EEE" w:rsidP="003C5EEE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3C5EEE">
        <w:rPr>
          <w:rFonts w:ascii="Arial" w:eastAsia="Times New Roman" w:hAnsi="Arial" w:cs="Arial"/>
          <w:sz w:val="20"/>
          <w:szCs w:val="20"/>
          <w:lang w:eastAsia="pl-PL"/>
        </w:rPr>
        <w:t>Formularz oferty zgodny ze wzorem określonym w aktualnym Rozporządzeniu Przewodniczącego Komitetu do spraw Pożytku Publicznego.</w:t>
      </w:r>
    </w:p>
    <w:p w14:paraId="3FA4FFCA" w14:textId="77777777" w:rsidR="003C5EEE" w:rsidRPr="003C5EEE" w:rsidRDefault="003C5EEE" w:rsidP="003C5EEE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3C5EEE">
        <w:rPr>
          <w:rFonts w:ascii="Arial" w:eastAsia="Times New Roman" w:hAnsi="Arial" w:cs="Arial"/>
          <w:sz w:val="20"/>
          <w:szCs w:val="20"/>
          <w:lang w:eastAsia="pl-PL"/>
        </w:rPr>
        <w:t>Karta oceny formalnej oferty.</w:t>
      </w:r>
    </w:p>
    <w:p w14:paraId="37F5CAC4" w14:textId="77777777" w:rsidR="003C5EEE" w:rsidRPr="003C5EEE" w:rsidRDefault="003C5EEE" w:rsidP="003C5EEE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3C5EEE">
        <w:rPr>
          <w:rFonts w:ascii="Arial" w:eastAsia="Times New Roman" w:hAnsi="Arial" w:cs="Arial"/>
          <w:sz w:val="20"/>
          <w:szCs w:val="20"/>
          <w:lang w:eastAsia="pl-PL"/>
        </w:rPr>
        <w:t>Karta oceny merytorycznej oferty.</w:t>
      </w:r>
    </w:p>
    <w:p w14:paraId="6B7087A2" w14:textId="77777777" w:rsidR="003C5EEE" w:rsidRPr="003C5EEE" w:rsidRDefault="003C5EEE" w:rsidP="003C5EEE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3C5EEE">
        <w:rPr>
          <w:rFonts w:ascii="Arial" w:eastAsia="Times New Roman" w:hAnsi="Arial" w:cs="Arial"/>
          <w:sz w:val="20"/>
          <w:szCs w:val="20"/>
          <w:lang w:eastAsia="pl-PL"/>
        </w:rPr>
        <w:t>Wzór opisu dokumentu księgowego.</w:t>
      </w:r>
    </w:p>
    <w:p w14:paraId="5710482A" w14:textId="77777777" w:rsidR="003C5EEE" w:rsidRPr="003C5EEE" w:rsidRDefault="003C5EEE" w:rsidP="003C5EEE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3C5EEE">
        <w:rPr>
          <w:rFonts w:ascii="Arial" w:eastAsia="Times New Roman" w:hAnsi="Arial" w:cs="Arial"/>
          <w:sz w:val="20"/>
          <w:szCs w:val="20"/>
          <w:lang w:eastAsia="pl-PL"/>
        </w:rPr>
        <w:t>Wzór umowy powierzenia przetwarzania danych osobowych.</w:t>
      </w:r>
    </w:p>
    <w:p w14:paraId="26AD45E8" w14:textId="77777777" w:rsidR="003C5EEE" w:rsidRPr="003C5EEE" w:rsidRDefault="003C5EEE" w:rsidP="003C5EEE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3C5EEE">
        <w:rPr>
          <w:rFonts w:ascii="Arial" w:eastAsia="Times New Roman" w:hAnsi="Arial" w:cs="Arial"/>
          <w:sz w:val="20"/>
          <w:szCs w:val="20"/>
          <w:lang w:eastAsia="pl-PL"/>
        </w:rPr>
        <w:t>Wzór umowy o realizację zadania publicznego.</w:t>
      </w:r>
    </w:p>
    <w:p w14:paraId="605F962B" w14:textId="77777777" w:rsidR="003C5EEE" w:rsidRPr="003C5EEE" w:rsidRDefault="003C5EEE" w:rsidP="003C5EEE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3C5EEE">
        <w:rPr>
          <w:rFonts w:ascii="Arial" w:eastAsia="Times New Roman" w:hAnsi="Arial" w:cs="Arial"/>
          <w:sz w:val="20"/>
          <w:szCs w:val="20"/>
          <w:lang w:eastAsia="pl-PL"/>
        </w:rPr>
        <w:t>Wzór listy obecności uczestników zajęć grupowych.</w:t>
      </w:r>
    </w:p>
    <w:p w14:paraId="4E10D500" w14:textId="77777777" w:rsidR="003C5EEE" w:rsidRPr="003C5EEE" w:rsidRDefault="003C5EEE" w:rsidP="003C5EEE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3C5EEE">
        <w:rPr>
          <w:rFonts w:ascii="Arial" w:eastAsia="Times New Roman" w:hAnsi="Arial" w:cs="Arial"/>
          <w:sz w:val="20"/>
          <w:szCs w:val="20"/>
          <w:lang w:eastAsia="pl-PL"/>
        </w:rPr>
        <w:t>Wzór miesięcznego dziennika zajęć grupowych.</w:t>
      </w:r>
    </w:p>
    <w:p w14:paraId="76C8319F" w14:textId="77777777" w:rsidR="003C5EEE" w:rsidRPr="003C5EEE" w:rsidRDefault="003C5EEE" w:rsidP="003C5EEE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3C5EEE">
        <w:rPr>
          <w:rFonts w:ascii="Arial" w:eastAsia="Times New Roman" w:hAnsi="Arial" w:cs="Arial"/>
          <w:sz w:val="20"/>
          <w:szCs w:val="20"/>
          <w:lang w:eastAsia="pl-PL"/>
        </w:rPr>
        <w:t>Wzór miesięcznego sprawozdania z realizacji zajęć grupowych.</w:t>
      </w:r>
    </w:p>
    <w:p w14:paraId="79248BAE" w14:textId="77777777" w:rsidR="003C5EEE" w:rsidRPr="003C5EEE" w:rsidRDefault="003C5EEE" w:rsidP="003C5EEE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3C5EEE">
        <w:rPr>
          <w:rFonts w:ascii="Arial" w:eastAsia="Times New Roman" w:hAnsi="Arial" w:cs="Arial"/>
          <w:sz w:val="20"/>
          <w:szCs w:val="20"/>
          <w:lang w:eastAsia="pl-PL"/>
        </w:rPr>
        <w:t>Wzór programu zajęć grupowych.</w:t>
      </w:r>
    </w:p>
    <w:p w14:paraId="0FE0E630" w14:textId="7FE3C3A6" w:rsidR="006A1401" w:rsidRPr="004F0815" w:rsidRDefault="006A1401" w:rsidP="003C5EEE">
      <w:pPr>
        <w:pStyle w:val="Tekstpodstawowy"/>
        <w:ind w:left="144" w:firstLine="0"/>
        <w:rPr>
          <w:rFonts w:ascii="Arial" w:hAnsi="Arial" w:cs="Arial"/>
          <w:sz w:val="18"/>
          <w:szCs w:val="18"/>
        </w:rPr>
      </w:pPr>
    </w:p>
    <w:sectPr w:rsidR="006A1401" w:rsidRPr="004F0815" w:rsidSect="008F1639">
      <w:type w:val="continuous"/>
      <w:pgSz w:w="11910" w:h="16840"/>
      <w:pgMar w:top="1980" w:right="1275" w:bottom="280" w:left="1275" w:header="56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D4D5" w14:textId="77777777" w:rsidR="00466652" w:rsidRDefault="00466652">
      <w:r>
        <w:separator/>
      </w:r>
    </w:p>
  </w:endnote>
  <w:endnote w:type="continuationSeparator" w:id="0">
    <w:p w14:paraId="75989A7F" w14:textId="77777777" w:rsidR="00466652" w:rsidRDefault="0046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9701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669C940A" w14:textId="0069C74D" w:rsidR="00954459" w:rsidRPr="00954459" w:rsidRDefault="00954459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954459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954459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954459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954459">
          <w:rPr>
            <w:rFonts w:ascii="Times New Roman" w:hAnsi="Times New Roman" w:cs="Times New Roman"/>
            <w:sz w:val="16"/>
            <w:szCs w:val="16"/>
          </w:rPr>
          <w:t>2</w:t>
        </w:r>
        <w:r w:rsidRPr="00954459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2F43F32A" w14:textId="77777777" w:rsidR="00954459" w:rsidRDefault="009544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441A6" w14:textId="77777777" w:rsidR="00466652" w:rsidRDefault="00466652">
      <w:r>
        <w:separator/>
      </w:r>
    </w:p>
  </w:footnote>
  <w:footnote w:type="continuationSeparator" w:id="0">
    <w:p w14:paraId="0E9B3852" w14:textId="77777777" w:rsidR="00466652" w:rsidRDefault="00466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1B22" w14:textId="535AF796" w:rsidR="006A1401" w:rsidRDefault="007C24AE">
    <w:pPr>
      <w:pStyle w:val="Tekstpodstawowy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BFA39CD" wp14:editId="6860599E">
              <wp:simplePos x="0" y="0"/>
              <wp:positionH relativeFrom="page">
                <wp:posOffset>1783715</wp:posOffset>
              </wp:positionH>
              <wp:positionV relativeFrom="page">
                <wp:posOffset>807720</wp:posOffset>
              </wp:positionV>
              <wp:extent cx="3997960" cy="884555"/>
              <wp:effectExtent l="0" t="0" r="0" b="0"/>
              <wp:wrapNone/>
              <wp:docPr id="28197394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7960" cy="884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26C94D" w14:textId="00322F02" w:rsidR="006A1401" w:rsidRPr="00C932E8" w:rsidRDefault="00162397" w:rsidP="00A538E5">
                          <w:pPr>
                            <w:spacing w:before="14"/>
                            <w:ind w:left="103" w:right="18" w:hanging="84"/>
                            <w:jc w:val="center"/>
                            <w:rPr>
                              <w:rFonts w:ascii="Arial MT" w:hAnsi="Arial MT"/>
                              <w:sz w:val="14"/>
                              <w:szCs w:val="20"/>
                            </w:rPr>
                          </w:pPr>
                          <w:r w:rsidRPr="00C932E8">
                            <w:rPr>
                              <w:rFonts w:ascii="Arial MT" w:hAnsi="Arial MT"/>
                              <w:sz w:val="14"/>
                              <w:szCs w:val="20"/>
                            </w:rPr>
                            <w:t>Projekt</w:t>
                          </w:r>
                          <w:r w:rsidR="000E4F70">
                            <w:rPr>
                              <w:rFonts w:ascii="Arial MT" w:hAnsi="Arial MT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C932E8">
                            <w:rPr>
                              <w:rFonts w:ascii="Arial MT" w:hAnsi="Arial MT"/>
                              <w:sz w:val="14"/>
                              <w:szCs w:val="20"/>
                            </w:rPr>
                            <w:t>pn.„</w:t>
                          </w:r>
                          <w:r w:rsidR="00A538E5" w:rsidRPr="00C932E8">
                            <w:rPr>
                              <w:rFonts w:ascii="Arial MT" w:hAnsi="Arial MT"/>
                              <w:sz w:val="14"/>
                              <w:szCs w:val="20"/>
                            </w:rPr>
                            <w:t>Utworzenie i funkcjonowanie Centrum Usług Społecznych w Jedwabnie</w:t>
                          </w:r>
                          <w:r w:rsidR="000E4F70">
                            <w:rPr>
                              <w:rFonts w:ascii="Arial MT" w:hAnsi="Arial MT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C932E8">
                            <w:rPr>
                              <w:rFonts w:ascii="Arial MT" w:hAnsi="Arial MT"/>
                              <w:sz w:val="14"/>
                              <w:szCs w:val="20"/>
                            </w:rPr>
                            <w:t>współfinansowany</w:t>
                          </w:r>
                          <w:r w:rsidR="000E4F70">
                            <w:rPr>
                              <w:rFonts w:ascii="Arial MT" w:hAnsi="Arial MT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C932E8">
                            <w:rPr>
                              <w:rFonts w:ascii="Arial MT" w:hAnsi="Arial MT"/>
                              <w:sz w:val="14"/>
                              <w:szCs w:val="20"/>
                            </w:rPr>
                            <w:t>ze</w:t>
                          </w:r>
                          <w:r w:rsidR="000E4F70">
                            <w:rPr>
                              <w:rFonts w:ascii="Arial MT" w:hAnsi="Arial MT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C932E8">
                            <w:rPr>
                              <w:rFonts w:ascii="Arial MT" w:hAnsi="Arial MT"/>
                              <w:sz w:val="14"/>
                              <w:szCs w:val="20"/>
                            </w:rPr>
                            <w:t>środków Unii</w:t>
                          </w:r>
                          <w:r w:rsidR="000E4F70">
                            <w:rPr>
                              <w:rFonts w:ascii="Arial MT" w:hAnsi="Arial MT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C932E8">
                            <w:rPr>
                              <w:rFonts w:ascii="Arial MT" w:hAnsi="Arial MT"/>
                              <w:sz w:val="14"/>
                              <w:szCs w:val="20"/>
                            </w:rPr>
                            <w:t>Europejskiej</w:t>
                          </w:r>
                          <w:r w:rsidR="000E4F70">
                            <w:rPr>
                              <w:rFonts w:ascii="Arial MT" w:hAnsi="Arial MT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C932E8">
                            <w:rPr>
                              <w:rFonts w:ascii="Arial MT" w:hAnsi="Arial MT"/>
                              <w:sz w:val="14"/>
                              <w:szCs w:val="20"/>
                            </w:rPr>
                            <w:t>w</w:t>
                          </w:r>
                          <w:r w:rsidR="000E4F70">
                            <w:rPr>
                              <w:rFonts w:ascii="Arial MT" w:hAnsi="Arial MT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C932E8">
                            <w:rPr>
                              <w:rFonts w:ascii="Arial MT" w:hAnsi="Arial MT"/>
                              <w:sz w:val="14"/>
                              <w:szCs w:val="20"/>
                            </w:rPr>
                            <w:t>ramach</w:t>
                          </w:r>
                          <w:r w:rsidR="000E4F70">
                            <w:rPr>
                              <w:rFonts w:ascii="Arial MT" w:hAnsi="Arial MT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C932E8">
                            <w:rPr>
                              <w:rFonts w:ascii="Arial MT" w:hAnsi="Arial MT"/>
                              <w:sz w:val="14"/>
                              <w:szCs w:val="20"/>
                            </w:rPr>
                            <w:t>programu</w:t>
                          </w:r>
                          <w:r w:rsidR="000E4F70">
                            <w:rPr>
                              <w:rFonts w:ascii="Arial MT" w:hAnsi="Arial MT"/>
                              <w:sz w:val="14"/>
                              <w:szCs w:val="20"/>
                            </w:rPr>
                            <w:t xml:space="preserve"> </w:t>
                          </w:r>
                          <w:r w:rsidR="00AE4BCE" w:rsidRPr="00C932E8">
                            <w:rPr>
                              <w:rFonts w:ascii="Arial MT" w:hAnsi="Arial MT"/>
                              <w:sz w:val="14"/>
                              <w:szCs w:val="20"/>
                            </w:rPr>
                            <w:t>Fundusze Europejskie dla Warmii i Mazur 2021–2027, Priorytet 9: Włączenie i integracja EFS+, Działanie 9.4: Usługi społeczne dla osób potrzebujących wsparcia w codziennym funkcjonowaniu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A39C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140.45pt;margin-top:63.6pt;width:314.8pt;height:69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" filled="f" stroked="f">
              <v:textbox inset="0,0,0,0">
                <w:txbxContent>
                  <w:p w14:paraId="2626C94D" w14:textId="00322F02" w:rsidR="006A1401" w:rsidRPr="00C932E8" w:rsidRDefault="00162397" w:rsidP="00A538E5">
                    <w:pPr>
                      <w:spacing w:before="14"/>
                      <w:ind w:left="103" w:right="18" w:hanging="84"/>
                      <w:jc w:val="center"/>
                      <w:rPr>
                        <w:rFonts w:ascii="Arial MT" w:hAnsi="Arial MT"/>
                        <w:sz w:val="14"/>
                        <w:szCs w:val="20"/>
                      </w:rPr>
                    </w:pPr>
                    <w:r w:rsidRPr="00C932E8">
                      <w:rPr>
                        <w:rFonts w:ascii="Arial MT" w:hAnsi="Arial MT"/>
                        <w:sz w:val="14"/>
                        <w:szCs w:val="20"/>
                      </w:rPr>
                      <w:t>Projekt</w:t>
                    </w:r>
                    <w:r w:rsidR="000E4F70">
                      <w:rPr>
                        <w:rFonts w:ascii="Arial MT" w:hAnsi="Arial MT"/>
                        <w:sz w:val="14"/>
                        <w:szCs w:val="20"/>
                      </w:rPr>
                      <w:t xml:space="preserve"> </w:t>
                    </w:r>
                    <w:r w:rsidRPr="00C932E8">
                      <w:rPr>
                        <w:rFonts w:ascii="Arial MT" w:hAnsi="Arial MT"/>
                        <w:sz w:val="14"/>
                        <w:szCs w:val="20"/>
                      </w:rPr>
                      <w:t>pn.„</w:t>
                    </w:r>
                    <w:r w:rsidR="00A538E5" w:rsidRPr="00C932E8">
                      <w:rPr>
                        <w:rFonts w:ascii="Arial MT" w:hAnsi="Arial MT"/>
                        <w:sz w:val="14"/>
                        <w:szCs w:val="20"/>
                      </w:rPr>
                      <w:t>Utworzenie i funkcjonowanie Centrum Usług Społecznych w Jedwabnie</w:t>
                    </w:r>
                    <w:r w:rsidR="000E4F70">
                      <w:rPr>
                        <w:rFonts w:ascii="Arial MT" w:hAnsi="Arial MT"/>
                        <w:sz w:val="14"/>
                        <w:szCs w:val="20"/>
                      </w:rPr>
                      <w:t xml:space="preserve"> </w:t>
                    </w:r>
                    <w:r w:rsidRPr="00C932E8">
                      <w:rPr>
                        <w:rFonts w:ascii="Arial MT" w:hAnsi="Arial MT"/>
                        <w:sz w:val="14"/>
                        <w:szCs w:val="20"/>
                      </w:rPr>
                      <w:t>współfinansowany</w:t>
                    </w:r>
                    <w:r w:rsidR="000E4F70">
                      <w:rPr>
                        <w:rFonts w:ascii="Arial MT" w:hAnsi="Arial MT"/>
                        <w:sz w:val="14"/>
                        <w:szCs w:val="20"/>
                      </w:rPr>
                      <w:t xml:space="preserve"> </w:t>
                    </w:r>
                    <w:r w:rsidRPr="00C932E8">
                      <w:rPr>
                        <w:rFonts w:ascii="Arial MT" w:hAnsi="Arial MT"/>
                        <w:sz w:val="14"/>
                        <w:szCs w:val="20"/>
                      </w:rPr>
                      <w:t>ze</w:t>
                    </w:r>
                    <w:r w:rsidR="000E4F70">
                      <w:rPr>
                        <w:rFonts w:ascii="Arial MT" w:hAnsi="Arial MT"/>
                        <w:sz w:val="14"/>
                        <w:szCs w:val="20"/>
                      </w:rPr>
                      <w:t xml:space="preserve"> </w:t>
                    </w:r>
                    <w:r w:rsidRPr="00C932E8">
                      <w:rPr>
                        <w:rFonts w:ascii="Arial MT" w:hAnsi="Arial MT"/>
                        <w:sz w:val="14"/>
                        <w:szCs w:val="20"/>
                      </w:rPr>
                      <w:t>środków Unii</w:t>
                    </w:r>
                    <w:r w:rsidR="000E4F70">
                      <w:rPr>
                        <w:rFonts w:ascii="Arial MT" w:hAnsi="Arial MT"/>
                        <w:sz w:val="14"/>
                        <w:szCs w:val="20"/>
                      </w:rPr>
                      <w:t xml:space="preserve"> </w:t>
                    </w:r>
                    <w:r w:rsidRPr="00C932E8">
                      <w:rPr>
                        <w:rFonts w:ascii="Arial MT" w:hAnsi="Arial MT"/>
                        <w:sz w:val="14"/>
                        <w:szCs w:val="20"/>
                      </w:rPr>
                      <w:t>Europejskiej</w:t>
                    </w:r>
                    <w:r w:rsidR="000E4F70">
                      <w:rPr>
                        <w:rFonts w:ascii="Arial MT" w:hAnsi="Arial MT"/>
                        <w:sz w:val="14"/>
                        <w:szCs w:val="20"/>
                      </w:rPr>
                      <w:t xml:space="preserve"> </w:t>
                    </w:r>
                    <w:r w:rsidRPr="00C932E8">
                      <w:rPr>
                        <w:rFonts w:ascii="Arial MT" w:hAnsi="Arial MT"/>
                        <w:sz w:val="14"/>
                        <w:szCs w:val="20"/>
                      </w:rPr>
                      <w:t>w</w:t>
                    </w:r>
                    <w:r w:rsidR="000E4F70">
                      <w:rPr>
                        <w:rFonts w:ascii="Arial MT" w:hAnsi="Arial MT"/>
                        <w:sz w:val="14"/>
                        <w:szCs w:val="20"/>
                      </w:rPr>
                      <w:t xml:space="preserve"> </w:t>
                    </w:r>
                    <w:r w:rsidRPr="00C932E8">
                      <w:rPr>
                        <w:rFonts w:ascii="Arial MT" w:hAnsi="Arial MT"/>
                        <w:sz w:val="14"/>
                        <w:szCs w:val="20"/>
                      </w:rPr>
                      <w:t>ramach</w:t>
                    </w:r>
                    <w:r w:rsidR="000E4F70">
                      <w:rPr>
                        <w:rFonts w:ascii="Arial MT" w:hAnsi="Arial MT"/>
                        <w:sz w:val="14"/>
                        <w:szCs w:val="20"/>
                      </w:rPr>
                      <w:t xml:space="preserve"> </w:t>
                    </w:r>
                    <w:r w:rsidRPr="00C932E8">
                      <w:rPr>
                        <w:rFonts w:ascii="Arial MT" w:hAnsi="Arial MT"/>
                        <w:sz w:val="14"/>
                        <w:szCs w:val="20"/>
                      </w:rPr>
                      <w:t>programu</w:t>
                    </w:r>
                    <w:r w:rsidR="000E4F70">
                      <w:rPr>
                        <w:rFonts w:ascii="Arial MT" w:hAnsi="Arial MT"/>
                        <w:sz w:val="14"/>
                        <w:szCs w:val="20"/>
                      </w:rPr>
                      <w:t xml:space="preserve"> </w:t>
                    </w:r>
                    <w:r w:rsidR="00AE4BCE" w:rsidRPr="00C932E8">
                      <w:rPr>
                        <w:rFonts w:ascii="Arial MT" w:hAnsi="Arial MT"/>
                        <w:sz w:val="14"/>
                        <w:szCs w:val="20"/>
                      </w:rPr>
                      <w:t>Fundusze Europejskie dla Warmii i Mazur 2021–2027, Priorytet 9: Włączenie i integracja EFS+, Działanie 9.4: Usługi społeczne dla osób potrzebujących wsparcia w codziennym funkcjonowaniu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38E5">
      <w:rPr>
        <w:noProof/>
        <w:lang w:eastAsia="pl-PL"/>
      </w:rPr>
      <w:drawing>
        <wp:inline distT="0" distB="0" distL="0" distR="0" wp14:anchorId="19883256" wp14:editId="18FFBDF3">
          <wp:extent cx="5943600" cy="552202"/>
          <wp:effectExtent l="0" t="0" r="0" b="635"/>
          <wp:docPr id="41937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10627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7602" cy="553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778"/>
    <w:multiLevelType w:val="hybridMultilevel"/>
    <w:tmpl w:val="820C99DC"/>
    <w:lvl w:ilvl="0" w:tplc="1534B46A">
      <w:start w:val="1"/>
      <w:numFmt w:val="decimal"/>
      <w:lvlText w:val="%1."/>
      <w:lvlJc w:val="left"/>
      <w:pPr>
        <w:ind w:left="-83" w:hanging="195"/>
      </w:pPr>
      <w:rPr>
        <w:rFonts w:ascii="Arial" w:eastAsia="Calibri Light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0D62D690">
      <w:numFmt w:val="bullet"/>
      <w:lvlText w:val="•"/>
      <w:lvlJc w:val="left"/>
      <w:pPr>
        <w:ind w:left="647" w:hanging="195"/>
      </w:pPr>
      <w:rPr>
        <w:rFonts w:hint="default"/>
        <w:lang w:val="pl-PL" w:eastAsia="en-US" w:bidi="ar-SA"/>
      </w:rPr>
    </w:lvl>
    <w:lvl w:ilvl="2" w:tplc="DA78A8C4">
      <w:numFmt w:val="bullet"/>
      <w:lvlText w:val="•"/>
      <w:lvlJc w:val="left"/>
      <w:pPr>
        <w:ind w:left="1386" w:hanging="195"/>
      </w:pPr>
      <w:rPr>
        <w:rFonts w:hint="default"/>
        <w:lang w:val="pl-PL" w:eastAsia="en-US" w:bidi="ar-SA"/>
      </w:rPr>
    </w:lvl>
    <w:lvl w:ilvl="3" w:tplc="14A8EC74">
      <w:numFmt w:val="bullet"/>
      <w:lvlText w:val="•"/>
      <w:lvlJc w:val="left"/>
      <w:pPr>
        <w:ind w:left="2125" w:hanging="195"/>
      </w:pPr>
      <w:rPr>
        <w:rFonts w:hint="default"/>
        <w:lang w:val="pl-PL" w:eastAsia="en-US" w:bidi="ar-SA"/>
      </w:rPr>
    </w:lvl>
    <w:lvl w:ilvl="4" w:tplc="A2B8D9DE">
      <w:numFmt w:val="bullet"/>
      <w:lvlText w:val="•"/>
      <w:lvlJc w:val="left"/>
      <w:pPr>
        <w:ind w:left="2864" w:hanging="195"/>
      </w:pPr>
      <w:rPr>
        <w:rFonts w:hint="default"/>
        <w:lang w:val="pl-PL" w:eastAsia="en-US" w:bidi="ar-SA"/>
      </w:rPr>
    </w:lvl>
    <w:lvl w:ilvl="5" w:tplc="C32C19A2">
      <w:numFmt w:val="bullet"/>
      <w:lvlText w:val="•"/>
      <w:lvlJc w:val="left"/>
      <w:pPr>
        <w:ind w:left="3603" w:hanging="195"/>
      </w:pPr>
      <w:rPr>
        <w:rFonts w:hint="default"/>
        <w:lang w:val="pl-PL" w:eastAsia="en-US" w:bidi="ar-SA"/>
      </w:rPr>
    </w:lvl>
    <w:lvl w:ilvl="6" w:tplc="DF86BE86">
      <w:numFmt w:val="bullet"/>
      <w:lvlText w:val="•"/>
      <w:lvlJc w:val="left"/>
      <w:pPr>
        <w:ind w:left="4342" w:hanging="195"/>
      </w:pPr>
      <w:rPr>
        <w:rFonts w:hint="default"/>
        <w:lang w:val="pl-PL" w:eastAsia="en-US" w:bidi="ar-SA"/>
      </w:rPr>
    </w:lvl>
    <w:lvl w:ilvl="7" w:tplc="B40E1644">
      <w:numFmt w:val="bullet"/>
      <w:lvlText w:val="•"/>
      <w:lvlJc w:val="left"/>
      <w:pPr>
        <w:ind w:left="5081" w:hanging="195"/>
      </w:pPr>
      <w:rPr>
        <w:rFonts w:hint="default"/>
        <w:lang w:val="pl-PL" w:eastAsia="en-US" w:bidi="ar-SA"/>
      </w:rPr>
    </w:lvl>
    <w:lvl w:ilvl="8" w:tplc="8460C30E">
      <w:numFmt w:val="bullet"/>
      <w:lvlText w:val="•"/>
      <w:lvlJc w:val="left"/>
      <w:pPr>
        <w:ind w:left="5820" w:hanging="195"/>
      </w:pPr>
      <w:rPr>
        <w:rFonts w:hint="default"/>
        <w:lang w:val="pl-PL" w:eastAsia="en-US" w:bidi="ar-SA"/>
      </w:rPr>
    </w:lvl>
  </w:abstractNum>
  <w:abstractNum w:abstractNumId="1" w15:restartNumberingAfterBreak="0">
    <w:nsid w:val="07AB6413"/>
    <w:multiLevelType w:val="multilevel"/>
    <w:tmpl w:val="FE34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05BED"/>
    <w:multiLevelType w:val="hybridMultilevel"/>
    <w:tmpl w:val="65EEDDD4"/>
    <w:lvl w:ilvl="0" w:tplc="C6D46640">
      <w:start w:val="5"/>
      <w:numFmt w:val="decimal"/>
      <w:lvlText w:val="%1."/>
      <w:lvlJc w:val="left"/>
      <w:pPr>
        <w:ind w:left="303" w:hanging="195"/>
      </w:pPr>
      <w:rPr>
        <w:rFonts w:ascii="Arial" w:eastAsia="Calibri Light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E9E4756C">
      <w:numFmt w:val="bullet"/>
      <w:lvlText w:val="•"/>
      <w:lvlJc w:val="left"/>
      <w:pPr>
        <w:ind w:left="1019" w:hanging="195"/>
      </w:pPr>
      <w:rPr>
        <w:rFonts w:hint="default"/>
        <w:lang w:val="pl-PL" w:eastAsia="en-US" w:bidi="ar-SA"/>
      </w:rPr>
    </w:lvl>
    <w:lvl w:ilvl="2" w:tplc="242888F2">
      <w:numFmt w:val="bullet"/>
      <w:lvlText w:val="•"/>
      <w:lvlJc w:val="left"/>
      <w:pPr>
        <w:ind w:left="1738" w:hanging="195"/>
      </w:pPr>
      <w:rPr>
        <w:rFonts w:hint="default"/>
        <w:lang w:val="pl-PL" w:eastAsia="en-US" w:bidi="ar-SA"/>
      </w:rPr>
    </w:lvl>
    <w:lvl w:ilvl="3" w:tplc="24623B04">
      <w:numFmt w:val="bullet"/>
      <w:lvlText w:val="•"/>
      <w:lvlJc w:val="left"/>
      <w:pPr>
        <w:ind w:left="2457" w:hanging="195"/>
      </w:pPr>
      <w:rPr>
        <w:rFonts w:hint="default"/>
        <w:lang w:val="pl-PL" w:eastAsia="en-US" w:bidi="ar-SA"/>
      </w:rPr>
    </w:lvl>
    <w:lvl w:ilvl="4" w:tplc="9020B7E8">
      <w:numFmt w:val="bullet"/>
      <w:lvlText w:val="•"/>
      <w:lvlJc w:val="left"/>
      <w:pPr>
        <w:ind w:left="3176" w:hanging="195"/>
      </w:pPr>
      <w:rPr>
        <w:rFonts w:hint="default"/>
        <w:lang w:val="pl-PL" w:eastAsia="en-US" w:bidi="ar-SA"/>
      </w:rPr>
    </w:lvl>
    <w:lvl w:ilvl="5" w:tplc="D138CAE2">
      <w:numFmt w:val="bullet"/>
      <w:lvlText w:val="•"/>
      <w:lvlJc w:val="left"/>
      <w:pPr>
        <w:ind w:left="3895" w:hanging="195"/>
      </w:pPr>
      <w:rPr>
        <w:rFonts w:hint="default"/>
        <w:lang w:val="pl-PL" w:eastAsia="en-US" w:bidi="ar-SA"/>
      </w:rPr>
    </w:lvl>
    <w:lvl w:ilvl="6" w:tplc="FE0C9FF0">
      <w:numFmt w:val="bullet"/>
      <w:lvlText w:val="•"/>
      <w:lvlJc w:val="left"/>
      <w:pPr>
        <w:ind w:left="4614" w:hanging="195"/>
      </w:pPr>
      <w:rPr>
        <w:rFonts w:hint="default"/>
        <w:lang w:val="pl-PL" w:eastAsia="en-US" w:bidi="ar-SA"/>
      </w:rPr>
    </w:lvl>
    <w:lvl w:ilvl="7" w:tplc="664E49E6">
      <w:numFmt w:val="bullet"/>
      <w:lvlText w:val="•"/>
      <w:lvlJc w:val="left"/>
      <w:pPr>
        <w:ind w:left="5333" w:hanging="195"/>
      </w:pPr>
      <w:rPr>
        <w:rFonts w:hint="default"/>
        <w:lang w:val="pl-PL" w:eastAsia="en-US" w:bidi="ar-SA"/>
      </w:rPr>
    </w:lvl>
    <w:lvl w:ilvl="8" w:tplc="706A2394">
      <w:numFmt w:val="bullet"/>
      <w:lvlText w:val="•"/>
      <w:lvlJc w:val="left"/>
      <w:pPr>
        <w:ind w:left="6052" w:hanging="195"/>
      </w:pPr>
      <w:rPr>
        <w:rFonts w:hint="default"/>
        <w:lang w:val="pl-PL" w:eastAsia="en-US" w:bidi="ar-SA"/>
      </w:rPr>
    </w:lvl>
  </w:abstractNum>
  <w:abstractNum w:abstractNumId="3" w15:restartNumberingAfterBreak="0">
    <w:nsid w:val="0D2338CE"/>
    <w:multiLevelType w:val="multilevel"/>
    <w:tmpl w:val="E8E0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F790D"/>
    <w:multiLevelType w:val="multilevel"/>
    <w:tmpl w:val="57DC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2F5B58"/>
    <w:multiLevelType w:val="hybridMultilevel"/>
    <w:tmpl w:val="C9FEB516"/>
    <w:lvl w:ilvl="0" w:tplc="77DCCC72">
      <w:start w:val="1"/>
      <w:numFmt w:val="decimal"/>
      <w:lvlText w:val="%1."/>
      <w:lvlJc w:val="left"/>
      <w:pPr>
        <w:ind w:left="303" w:hanging="195"/>
      </w:pPr>
      <w:rPr>
        <w:rFonts w:ascii="Arial" w:eastAsia="Calibri Light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A3986DCE">
      <w:start w:val="1"/>
      <w:numFmt w:val="lowerLetter"/>
      <w:lvlText w:val="%2)"/>
      <w:lvlJc w:val="left"/>
      <w:pPr>
        <w:ind w:left="563" w:hanging="313"/>
      </w:pPr>
      <w:rPr>
        <w:rFonts w:ascii="Arial" w:eastAsia="Calibri Light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685E35FA">
      <w:numFmt w:val="bullet"/>
      <w:lvlText w:val="•"/>
      <w:lvlJc w:val="left"/>
      <w:pPr>
        <w:ind w:left="1330" w:hanging="313"/>
      </w:pPr>
      <w:rPr>
        <w:rFonts w:hint="default"/>
        <w:lang w:val="pl-PL" w:eastAsia="en-US" w:bidi="ar-SA"/>
      </w:rPr>
    </w:lvl>
    <w:lvl w:ilvl="3" w:tplc="3AD45AAC">
      <w:numFmt w:val="bullet"/>
      <w:lvlText w:val="•"/>
      <w:lvlJc w:val="left"/>
      <w:pPr>
        <w:ind w:left="2100" w:hanging="313"/>
      </w:pPr>
      <w:rPr>
        <w:rFonts w:hint="default"/>
        <w:lang w:val="pl-PL" w:eastAsia="en-US" w:bidi="ar-SA"/>
      </w:rPr>
    </w:lvl>
    <w:lvl w:ilvl="4" w:tplc="FEC46980">
      <w:numFmt w:val="bullet"/>
      <w:lvlText w:val="•"/>
      <w:lvlJc w:val="left"/>
      <w:pPr>
        <w:ind w:left="2870" w:hanging="313"/>
      </w:pPr>
      <w:rPr>
        <w:rFonts w:hint="default"/>
        <w:lang w:val="pl-PL" w:eastAsia="en-US" w:bidi="ar-SA"/>
      </w:rPr>
    </w:lvl>
    <w:lvl w:ilvl="5" w:tplc="E1C02EF2">
      <w:numFmt w:val="bullet"/>
      <w:lvlText w:val="•"/>
      <w:lvlJc w:val="left"/>
      <w:pPr>
        <w:ind w:left="3640" w:hanging="313"/>
      </w:pPr>
      <w:rPr>
        <w:rFonts w:hint="default"/>
        <w:lang w:val="pl-PL" w:eastAsia="en-US" w:bidi="ar-SA"/>
      </w:rPr>
    </w:lvl>
    <w:lvl w:ilvl="6" w:tplc="6D78145C">
      <w:numFmt w:val="bullet"/>
      <w:lvlText w:val="•"/>
      <w:lvlJc w:val="left"/>
      <w:pPr>
        <w:ind w:left="4410" w:hanging="313"/>
      </w:pPr>
      <w:rPr>
        <w:rFonts w:hint="default"/>
        <w:lang w:val="pl-PL" w:eastAsia="en-US" w:bidi="ar-SA"/>
      </w:rPr>
    </w:lvl>
    <w:lvl w:ilvl="7" w:tplc="58BEC206">
      <w:numFmt w:val="bullet"/>
      <w:lvlText w:val="•"/>
      <w:lvlJc w:val="left"/>
      <w:pPr>
        <w:ind w:left="5180" w:hanging="313"/>
      </w:pPr>
      <w:rPr>
        <w:rFonts w:hint="default"/>
        <w:lang w:val="pl-PL" w:eastAsia="en-US" w:bidi="ar-SA"/>
      </w:rPr>
    </w:lvl>
    <w:lvl w:ilvl="8" w:tplc="DF7EA048">
      <w:numFmt w:val="bullet"/>
      <w:lvlText w:val="•"/>
      <w:lvlJc w:val="left"/>
      <w:pPr>
        <w:ind w:left="5950" w:hanging="313"/>
      </w:pPr>
      <w:rPr>
        <w:rFonts w:hint="default"/>
        <w:lang w:val="pl-PL" w:eastAsia="en-US" w:bidi="ar-SA"/>
      </w:rPr>
    </w:lvl>
  </w:abstractNum>
  <w:abstractNum w:abstractNumId="6" w15:restartNumberingAfterBreak="0">
    <w:nsid w:val="11604DA0"/>
    <w:multiLevelType w:val="multilevel"/>
    <w:tmpl w:val="8FB8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F38BB"/>
    <w:multiLevelType w:val="hybridMultilevel"/>
    <w:tmpl w:val="49769784"/>
    <w:lvl w:ilvl="0" w:tplc="2958A1AC">
      <w:start w:val="2"/>
      <w:numFmt w:val="decimal"/>
      <w:lvlText w:val="%1."/>
      <w:lvlJc w:val="left"/>
      <w:pPr>
        <w:ind w:left="109" w:hanging="195"/>
      </w:pPr>
      <w:rPr>
        <w:rFonts w:ascii="Arial" w:eastAsia="Calibri Light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8536019A">
      <w:numFmt w:val="bullet"/>
      <w:lvlText w:val="•"/>
      <w:lvlJc w:val="left"/>
      <w:pPr>
        <w:ind w:left="839" w:hanging="195"/>
      </w:pPr>
      <w:rPr>
        <w:rFonts w:hint="default"/>
        <w:lang w:val="pl-PL" w:eastAsia="en-US" w:bidi="ar-SA"/>
      </w:rPr>
    </w:lvl>
    <w:lvl w:ilvl="2" w:tplc="E2800CBA">
      <w:numFmt w:val="bullet"/>
      <w:lvlText w:val="•"/>
      <w:lvlJc w:val="left"/>
      <w:pPr>
        <w:ind w:left="1578" w:hanging="195"/>
      </w:pPr>
      <w:rPr>
        <w:rFonts w:hint="default"/>
        <w:lang w:val="pl-PL" w:eastAsia="en-US" w:bidi="ar-SA"/>
      </w:rPr>
    </w:lvl>
    <w:lvl w:ilvl="3" w:tplc="A89E543E">
      <w:numFmt w:val="bullet"/>
      <w:lvlText w:val="•"/>
      <w:lvlJc w:val="left"/>
      <w:pPr>
        <w:ind w:left="2317" w:hanging="195"/>
      </w:pPr>
      <w:rPr>
        <w:rFonts w:hint="default"/>
        <w:lang w:val="pl-PL" w:eastAsia="en-US" w:bidi="ar-SA"/>
      </w:rPr>
    </w:lvl>
    <w:lvl w:ilvl="4" w:tplc="446A1066">
      <w:numFmt w:val="bullet"/>
      <w:lvlText w:val="•"/>
      <w:lvlJc w:val="left"/>
      <w:pPr>
        <w:ind w:left="3056" w:hanging="195"/>
      </w:pPr>
      <w:rPr>
        <w:rFonts w:hint="default"/>
        <w:lang w:val="pl-PL" w:eastAsia="en-US" w:bidi="ar-SA"/>
      </w:rPr>
    </w:lvl>
    <w:lvl w:ilvl="5" w:tplc="7C1E0EDE">
      <w:numFmt w:val="bullet"/>
      <w:lvlText w:val="•"/>
      <w:lvlJc w:val="left"/>
      <w:pPr>
        <w:ind w:left="3795" w:hanging="195"/>
      </w:pPr>
      <w:rPr>
        <w:rFonts w:hint="default"/>
        <w:lang w:val="pl-PL" w:eastAsia="en-US" w:bidi="ar-SA"/>
      </w:rPr>
    </w:lvl>
    <w:lvl w:ilvl="6" w:tplc="CAE8A40C">
      <w:numFmt w:val="bullet"/>
      <w:lvlText w:val="•"/>
      <w:lvlJc w:val="left"/>
      <w:pPr>
        <w:ind w:left="4534" w:hanging="195"/>
      </w:pPr>
      <w:rPr>
        <w:rFonts w:hint="default"/>
        <w:lang w:val="pl-PL" w:eastAsia="en-US" w:bidi="ar-SA"/>
      </w:rPr>
    </w:lvl>
    <w:lvl w:ilvl="7" w:tplc="050C1BF6">
      <w:numFmt w:val="bullet"/>
      <w:lvlText w:val="•"/>
      <w:lvlJc w:val="left"/>
      <w:pPr>
        <w:ind w:left="5273" w:hanging="195"/>
      </w:pPr>
      <w:rPr>
        <w:rFonts w:hint="default"/>
        <w:lang w:val="pl-PL" w:eastAsia="en-US" w:bidi="ar-SA"/>
      </w:rPr>
    </w:lvl>
    <w:lvl w:ilvl="8" w:tplc="30940CF6">
      <w:numFmt w:val="bullet"/>
      <w:lvlText w:val="•"/>
      <w:lvlJc w:val="left"/>
      <w:pPr>
        <w:ind w:left="6012" w:hanging="195"/>
      </w:pPr>
      <w:rPr>
        <w:rFonts w:hint="default"/>
        <w:lang w:val="pl-PL" w:eastAsia="en-US" w:bidi="ar-SA"/>
      </w:rPr>
    </w:lvl>
  </w:abstractNum>
  <w:abstractNum w:abstractNumId="8" w15:restartNumberingAfterBreak="0">
    <w:nsid w:val="26094F30"/>
    <w:multiLevelType w:val="multilevel"/>
    <w:tmpl w:val="708AC4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B74B38"/>
    <w:multiLevelType w:val="hybridMultilevel"/>
    <w:tmpl w:val="BEDC8758"/>
    <w:lvl w:ilvl="0" w:tplc="0415000F">
      <w:start w:val="1"/>
      <w:numFmt w:val="decimal"/>
      <w:lvlText w:val="%1."/>
      <w:lvlJc w:val="left"/>
      <w:pPr>
        <w:ind w:left="1188" w:hanging="360"/>
      </w:p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0" w15:restartNumberingAfterBreak="0">
    <w:nsid w:val="2A873A28"/>
    <w:multiLevelType w:val="hybridMultilevel"/>
    <w:tmpl w:val="4C44426C"/>
    <w:lvl w:ilvl="0" w:tplc="178A52A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1" w15:restartNumberingAfterBreak="0">
    <w:nsid w:val="32DB35FC"/>
    <w:multiLevelType w:val="hybridMultilevel"/>
    <w:tmpl w:val="BE348B6E"/>
    <w:lvl w:ilvl="0" w:tplc="B84477F0">
      <w:start w:val="1"/>
      <w:numFmt w:val="lowerLetter"/>
      <w:lvlText w:val="%1)"/>
      <w:lvlJc w:val="left"/>
      <w:pPr>
        <w:ind w:left="4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33075207"/>
    <w:multiLevelType w:val="multilevel"/>
    <w:tmpl w:val="443E4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167B23"/>
    <w:multiLevelType w:val="hybridMultilevel"/>
    <w:tmpl w:val="05A00A82"/>
    <w:lvl w:ilvl="0" w:tplc="4AB4731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 w15:restartNumberingAfterBreak="0">
    <w:nsid w:val="44B81764"/>
    <w:multiLevelType w:val="multilevel"/>
    <w:tmpl w:val="1376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3B19C9"/>
    <w:multiLevelType w:val="hybridMultilevel"/>
    <w:tmpl w:val="A0DC82D0"/>
    <w:lvl w:ilvl="0" w:tplc="E3002684">
      <w:start w:val="1"/>
      <w:numFmt w:val="decimal"/>
      <w:lvlText w:val="%1."/>
      <w:lvlJc w:val="left"/>
      <w:pPr>
        <w:ind w:left="829" w:hanging="360"/>
      </w:pPr>
      <w:rPr>
        <w:rFonts w:ascii="Arial" w:eastAsia="Calibri Light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DC2621A6">
      <w:numFmt w:val="bullet"/>
      <w:lvlText w:val="•"/>
      <w:lvlJc w:val="left"/>
      <w:pPr>
        <w:ind w:left="1487" w:hanging="360"/>
      </w:pPr>
      <w:rPr>
        <w:rFonts w:hint="default"/>
        <w:lang w:val="pl-PL" w:eastAsia="en-US" w:bidi="ar-SA"/>
      </w:rPr>
    </w:lvl>
    <w:lvl w:ilvl="2" w:tplc="50345D0A">
      <w:numFmt w:val="bullet"/>
      <w:lvlText w:val="•"/>
      <w:lvlJc w:val="left"/>
      <w:pPr>
        <w:ind w:left="2154" w:hanging="360"/>
      </w:pPr>
      <w:rPr>
        <w:rFonts w:hint="default"/>
        <w:lang w:val="pl-PL" w:eastAsia="en-US" w:bidi="ar-SA"/>
      </w:rPr>
    </w:lvl>
    <w:lvl w:ilvl="3" w:tplc="DB4A410A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4" w:tplc="B08EC434">
      <w:numFmt w:val="bullet"/>
      <w:lvlText w:val="•"/>
      <w:lvlJc w:val="left"/>
      <w:pPr>
        <w:ind w:left="3488" w:hanging="360"/>
      </w:pPr>
      <w:rPr>
        <w:rFonts w:hint="default"/>
        <w:lang w:val="pl-PL" w:eastAsia="en-US" w:bidi="ar-SA"/>
      </w:rPr>
    </w:lvl>
    <w:lvl w:ilvl="5" w:tplc="B68CA748">
      <w:numFmt w:val="bullet"/>
      <w:lvlText w:val="•"/>
      <w:lvlJc w:val="left"/>
      <w:pPr>
        <w:ind w:left="4155" w:hanging="360"/>
      </w:pPr>
      <w:rPr>
        <w:rFonts w:hint="default"/>
        <w:lang w:val="pl-PL" w:eastAsia="en-US" w:bidi="ar-SA"/>
      </w:rPr>
    </w:lvl>
    <w:lvl w:ilvl="6" w:tplc="E0A0D60C">
      <w:numFmt w:val="bullet"/>
      <w:lvlText w:val="•"/>
      <w:lvlJc w:val="left"/>
      <w:pPr>
        <w:ind w:left="4822" w:hanging="360"/>
      </w:pPr>
      <w:rPr>
        <w:rFonts w:hint="default"/>
        <w:lang w:val="pl-PL" w:eastAsia="en-US" w:bidi="ar-SA"/>
      </w:rPr>
    </w:lvl>
    <w:lvl w:ilvl="7" w:tplc="481A8DBA">
      <w:numFmt w:val="bullet"/>
      <w:lvlText w:val="•"/>
      <w:lvlJc w:val="left"/>
      <w:pPr>
        <w:ind w:left="5489" w:hanging="360"/>
      </w:pPr>
      <w:rPr>
        <w:rFonts w:hint="default"/>
        <w:lang w:val="pl-PL" w:eastAsia="en-US" w:bidi="ar-SA"/>
      </w:rPr>
    </w:lvl>
    <w:lvl w:ilvl="8" w:tplc="856C0752">
      <w:numFmt w:val="bullet"/>
      <w:lvlText w:val="•"/>
      <w:lvlJc w:val="left"/>
      <w:pPr>
        <w:ind w:left="6156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4D2A010D"/>
    <w:multiLevelType w:val="hybridMultilevel"/>
    <w:tmpl w:val="3A3C649E"/>
    <w:lvl w:ilvl="0" w:tplc="94DEAA10">
      <w:start w:val="1"/>
      <w:numFmt w:val="decimal"/>
      <w:lvlText w:val="%1."/>
      <w:lvlJc w:val="left"/>
      <w:pPr>
        <w:ind w:left="864" w:hanging="360"/>
      </w:pPr>
      <w:rPr>
        <w:rFonts w:ascii="Arial" w:eastAsia="Calibri Light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6D802854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968C24D2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D868AD88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C74C502C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0D26CFF8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FF3A09A8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DC6EFF84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F60A9AD4">
      <w:numFmt w:val="bullet"/>
      <w:lvlText w:val="•"/>
      <w:lvlJc w:val="left"/>
      <w:pPr>
        <w:ind w:left="7656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09B075D"/>
    <w:multiLevelType w:val="multilevel"/>
    <w:tmpl w:val="396C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4F1502"/>
    <w:multiLevelType w:val="multilevel"/>
    <w:tmpl w:val="4C909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B94536"/>
    <w:multiLevelType w:val="multilevel"/>
    <w:tmpl w:val="F008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C362AE"/>
    <w:multiLevelType w:val="hybridMultilevel"/>
    <w:tmpl w:val="73FE6D5A"/>
    <w:lvl w:ilvl="0" w:tplc="A230A690">
      <w:start w:val="1"/>
      <w:numFmt w:val="decimal"/>
      <w:lvlText w:val="%1."/>
      <w:lvlJc w:val="left"/>
      <w:pPr>
        <w:ind w:left="109" w:hanging="195"/>
      </w:pPr>
      <w:rPr>
        <w:rFonts w:ascii="Arial" w:eastAsia="Calibri Light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C1EE7130">
      <w:numFmt w:val="bullet"/>
      <w:lvlText w:val="•"/>
      <w:lvlJc w:val="left"/>
      <w:pPr>
        <w:ind w:left="839" w:hanging="195"/>
      </w:pPr>
      <w:rPr>
        <w:rFonts w:hint="default"/>
        <w:lang w:val="pl-PL" w:eastAsia="en-US" w:bidi="ar-SA"/>
      </w:rPr>
    </w:lvl>
    <w:lvl w:ilvl="2" w:tplc="B79EDB04">
      <w:numFmt w:val="bullet"/>
      <w:lvlText w:val="•"/>
      <w:lvlJc w:val="left"/>
      <w:pPr>
        <w:ind w:left="1578" w:hanging="195"/>
      </w:pPr>
      <w:rPr>
        <w:rFonts w:hint="default"/>
        <w:lang w:val="pl-PL" w:eastAsia="en-US" w:bidi="ar-SA"/>
      </w:rPr>
    </w:lvl>
    <w:lvl w:ilvl="3" w:tplc="C1963E7E">
      <w:numFmt w:val="bullet"/>
      <w:lvlText w:val="•"/>
      <w:lvlJc w:val="left"/>
      <w:pPr>
        <w:ind w:left="2317" w:hanging="195"/>
      </w:pPr>
      <w:rPr>
        <w:rFonts w:hint="default"/>
        <w:lang w:val="pl-PL" w:eastAsia="en-US" w:bidi="ar-SA"/>
      </w:rPr>
    </w:lvl>
    <w:lvl w:ilvl="4" w:tplc="E9364404">
      <w:numFmt w:val="bullet"/>
      <w:lvlText w:val="•"/>
      <w:lvlJc w:val="left"/>
      <w:pPr>
        <w:ind w:left="3056" w:hanging="195"/>
      </w:pPr>
      <w:rPr>
        <w:rFonts w:hint="default"/>
        <w:lang w:val="pl-PL" w:eastAsia="en-US" w:bidi="ar-SA"/>
      </w:rPr>
    </w:lvl>
    <w:lvl w:ilvl="5" w:tplc="DAB609EA">
      <w:numFmt w:val="bullet"/>
      <w:lvlText w:val="•"/>
      <w:lvlJc w:val="left"/>
      <w:pPr>
        <w:ind w:left="3795" w:hanging="195"/>
      </w:pPr>
      <w:rPr>
        <w:rFonts w:hint="default"/>
        <w:lang w:val="pl-PL" w:eastAsia="en-US" w:bidi="ar-SA"/>
      </w:rPr>
    </w:lvl>
    <w:lvl w:ilvl="6" w:tplc="93800A16">
      <w:numFmt w:val="bullet"/>
      <w:lvlText w:val="•"/>
      <w:lvlJc w:val="left"/>
      <w:pPr>
        <w:ind w:left="4534" w:hanging="195"/>
      </w:pPr>
      <w:rPr>
        <w:rFonts w:hint="default"/>
        <w:lang w:val="pl-PL" w:eastAsia="en-US" w:bidi="ar-SA"/>
      </w:rPr>
    </w:lvl>
    <w:lvl w:ilvl="7" w:tplc="6A56CCFC">
      <w:numFmt w:val="bullet"/>
      <w:lvlText w:val="•"/>
      <w:lvlJc w:val="left"/>
      <w:pPr>
        <w:ind w:left="5273" w:hanging="195"/>
      </w:pPr>
      <w:rPr>
        <w:rFonts w:hint="default"/>
        <w:lang w:val="pl-PL" w:eastAsia="en-US" w:bidi="ar-SA"/>
      </w:rPr>
    </w:lvl>
    <w:lvl w:ilvl="8" w:tplc="7B1442DE">
      <w:numFmt w:val="bullet"/>
      <w:lvlText w:val="•"/>
      <w:lvlJc w:val="left"/>
      <w:pPr>
        <w:ind w:left="6012" w:hanging="195"/>
      </w:pPr>
      <w:rPr>
        <w:rFonts w:hint="default"/>
        <w:lang w:val="pl-PL" w:eastAsia="en-US" w:bidi="ar-SA"/>
      </w:rPr>
    </w:lvl>
  </w:abstractNum>
  <w:abstractNum w:abstractNumId="21" w15:restartNumberingAfterBreak="0">
    <w:nsid w:val="72B85CE6"/>
    <w:multiLevelType w:val="multilevel"/>
    <w:tmpl w:val="9F34F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5D6FAB"/>
    <w:multiLevelType w:val="hybridMultilevel"/>
    <w:tmpl w:val="458A12D2"/>
    <w:lvl w:ilvl="0" w:tplc="5880A346">
      <w:start w:val="1"/>
      <w:numFmt w:val="decimal"/>
      <w:lvlText w:val="%1."/>
      <w:lvlJc w:val="left"/>
      <w:pPr>
        <w:ind w:left="303" w:hanging="195"/>
      </w:pPr>
      <w:rPr>
        <w:rFonts w:ascii="Arial" w:eastAsia="Calibri Light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3C04D368">
      <w:start w:val="1"/>
      <w:numFmt w:val="lowerLetter"/>
      <w:lvlText w:val="%2."/>
      <w:lvlJc w:val="left"/>
      <w:pPr>
        <w:ind w:left="297" w:hanging="18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C47436AC">
      <w:numFmt w:val="bullet"/>
      <w:lvlText w:val="•"/>
      <w:lvlJc w:val="left"/>
      <w:pPr>
        <w:ind w:left="1738" w:hanging="188"/>
      </w:pPr>
      <w:rPr>
        <w:rFonts w:hint="default"/>
        <w:lang w:val="pl-PL" w:eastAsia="en-US" w:bidi="ar-SA"/>
      </w:rPr>
    </w:lvl>
    <w:lvl w:ilvl="3" w:tplc="BF244F36">
      <w:numFmt w:val="bullet"/>
      <w:lvlText w:val="•"/>
      <w:lvlJc w:val="left"/>
      <w:pPr>
        <w:ind w:left="2457" w:hanging="188"/>
      </w:pPr>
      <w:rPr>
        <w:rFonts w:hint="default"/>
        <w:lang w:val="pl-PL" w:eastAsia="en-US" w:bidi="ar-SA"/>
      </w:rPr>
    </w:lvl>
    <w:lvl w:ilvl="4" w:tplc="4C1EA8B4">
      <w:numFmt w:val="bullet"/>
      <w:lvlText w:val="•"/>
      <w:lvlJc w:val="left"/>
      <w:pPr>
        <w:ind w:left="3176" w:hanging="188"/>
      </w:pPr>
      <w:rPr>
        <w:rFonts w:hint="default"/>
        <w:lang w:val="pl-PL" w:eastAsia="en-US" w:bidi="ar-SA"/>
      </w:rPr>
    </w:lvl>
    <w:lvl w:ilvl="5" w:tplc="7F2655E4">
      <w:numFmt w:val="bullet"/>
      <w:lvlText w:val="•"/>
      <w:lvlJc w:val="left"/>
      <w:pPr>
        <w:ind w:left="3895" w:hanging="188"/>
      </w:pPr>
      <w:rPr>
        <w:rFonts w:hint="default"/>
        <w:lang w:val="pl-PL" w:eastAsia="en-US" w:bidi="ar-SA"/>
      </w:rPr>
    </w:lvl>
    <w:lvl w:ilvl="6" w:tplc="795075F2">
      <w:numFmt w:val="bullet"/>
      <w:lvlText w:val="•"/>
      <w:lvlJc w:val="left"/>
      <w:pPr>
        <w:ind w:left="4614" w:hanging="188"/>
      </w:pPr>
      <w:rPr>
        <w:rFonts w:hint="default"/>
        <w:lang w:val="pl-PL" w:eastAsia="en-US" w:bidi="ar-SA"/>
      </w:rPr>
    </w:lvl>
    <w:lvl w:ilvl="7" w:tplc="2D70A222">
      <w:numFmt w:val="bullet"/>
      <w:lvlText w:val="•"/>
      <w:lvlJc w:val="left"/>
      <w:pPr>
        <w:ind w:left="5333" w:hanging="188"/>
      </w:pPr>
      <w:rPr>
        <w:rFonts w:hint="default"/>
        <w:lang w:val="pl-PL" w:eastAsia="en-US" w:bidi="ar-SA"/>
      </w:rPr>
    </w:lvl>
    <w:lvl w:ilvl="8" w:tplc="9AE23D3A">
      <w:numFmt w:val="bullet"/>
      <w:lvlText w:val="•"/>
      <w:lvlJc w:val="left"/>
      <w:pPr>
        <w:ind w:left="6052" w:hanging="188"/>
      </w:pPr>
      <w:rPr>
        <w:rFonts w:hint="default"/>
        <w:lang w:val="pl-PL" w:eastAsia="en-US" w:bidi="ar-SA"/>
      </w:rPr>
    </w:lvl>
  </w:abstractNum>
  <w:abstractNum w:abstractNumId="23" w15:restartNumberingAfterBreak="0">
    <w:nsid w:val="796748AA"/>
    <w:multiLevelType w:val="hybridMultilevel"/>
    <w:tmpl w:val="F44ED6DA"/>
    <w:lvl w:ilvl="0" w:tplc="94C8458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4" w15:restartNumberingAfterBreak="0">
    <w:nsid w:val="7D144E0D"/>
    <w:multiLevelType w:val="multilevel"/>
    <w:tmpl w:val="34BA0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FD253E"/>
    <w:multiLevelType w:val="hybridMultilevel"/>
    <w:tmpl w:val="D83637FC"/>
    <w:lvl w:ilvl="0" w:tplc="4746CFBC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14450539">
    <w:abstractNumId w:val="16"/>
  </w:num>
  <w:num w:numId="2" w16cid:durableId="857623048">
    <w:abstractNumId w:val="7"/>
  </w:num>
  <w:num w:numId="3" w16cid:durableId="729572528">
    <w:abstractNumId w:val="20"/>
  </w:num>
  <w:num w:numId="4" w16cid:durableId="586154678">
    <w:abstractNumId w:val="0"/>
  </w:num>
  <w:num w:numId="5" w16cid:durableId="1325547241">
    <w:abstractNumId w:val="2"/>
  </w:num>
  <w:num w:numId="6" w16cid:durableId="1592859644">
    <w:abstractNumId w:val="22"/>
  </w:num>
  <w:num w:numId="7" w16cid:durableId="718357086">
    <w:abstractNumId w:val="5"/>
  </w:num>
  <w:num w:numId="8" w16cid:durableId="708064460">
    <w:abstractNumId w:val="15"/>
  </w:num>
  <w:num w:numId="9" w16cid:durableId="1798642691">
    <w:abstractNumId w:val="23"/>
  </w:num>
  <w:num w:numId="10" w16cid:durableId="1877502529">
    <w:abstractNumId w:val="13"/>
  </w:num>
  <w:num w:numId="11" w16cid:durableId="1012101371">
    <w:abstractNumId w:val="25"/>
  </w:num>
  <w:num w:numId="12" w16cid:durableId="1314022389">
    <w:abstractNumId w:val="11"/>
  </w:num>
  <w:num w:numId="13" w16cid:durableId="468059787">
    <w:abstractNumId w:val="9"/>
  </w:num>
  <w:num w:numId="14" w16cid:durableId="1912886235">
    <w:abstractNumId w:val="19"/>
  </w:num>
  <w:num w:numId="15" w16cid:durableId="702167620">
    <w:abstractNumId w:val="24"/>
  </w:num>
  <w:num w:numId="16" w16cid:durableId="1274944756">
    <w:abstractNumId w:val="6"/>
  </w:num>
  <w:num w:numId="17" w16cid:durableId="422844248">
    <w:abstractNumId w:val="12"/>
  </w:num>
  <w:num w:numId="18" w16cid:durableId="1199275076">
    <w:abstractNumId w:val="14"/>
  </w:num>
  <w:num w:numId="19" w16cid:durableId="272324016">
    <w:abstractNumId w:val="3"/>
  </w:num>
  <w:num w:numId="20" w16cid:durableId="352540663">
    <w:abstractNumId w:val="1"/>
  </w:num>
  <w:num w:numId="21" w16cid:durableId="596987996">
    <w:abstractNumId w:val="21"/>
  </w:num>
  <w:num w:numId="22" w16cid:durableId="256907795">
    <w:abstractNumId w:val="8"/>
  </w:num>
  <w:num w:numId="23" w16cid:durableId="1667324193">
    <w:abstractNumId w:val="10"/>
  </w:num>
  <w:num w:numId="24" w16cid:durableId="156726438">
    <w:abstractNumId w:val="4"/>
  </w:num>
  <w:num w:numId="25" w16cid:durableId="579944939">
    <w:abstractNumId w:val="18"/>
  </w:num>
  <w:num w:numId="26" w16cid:durableId="1627201573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01"/>
    <w:rsid w:val="00006627"/>
    <w:rsid w:val="00021043"/>
    <w:rsid w:val="00051A25"/>
    <w:rsid w:val="0005795F"/>
    <w:rsid w:val="000A2BDF"/>
    <w:rsid w:val="000E4F70"/>
    <w:rsid w:val="0011715A"/>
    <w:rsid w:val="001432F9"/>
    <w:rsid w:val="001469BA"/>
    <w:rsid w:val="00162397"/>
    <w:rsid w:val="001A1BBC"/>
    <w:rsid w:val="001C6C00"/>
    <w:rsid w:val="001D503C"/>
    <w:rsid w:val="001F33D9"/>
    <w:rsid w:val="0022333E"/>
    <w:rsid w:val="0023075E"/>
    <w:rsid w:val="00260B4E"/>
    <w:rsid w:val="002C7C76"/>
    <w:rsid w:val="002F2364"/>
    <w:rsid w:val="003410F2"/>
    <w:rsid w:val="00385562"/>
    <w:rsid w:val="003C5EEE"/>
    <w:rsid w:val="00447DD5"/>
    <w:rsid w:val="004601E7"/>
    <w:rsid w:val="00466652"/>
    <w:rsid w:val="0046726C"/>
    <w:rsid w:val="00472A13"/>
    <w:rsid w:val="00492655"/>
    <w:rsid w:val="0049613E"/>
    <w:rsid w:val="004F0815"/>
    <w:rsid w:val="004F1AF3"/>
    <w:rsid w:val="00531412"/>
    <w:rsid w:val="005A2796"/>
    <w:rsid w:val="005B24CD"/>
    <w:rsid w:val="006151E1"/>
    <w:rsid w:val="006924E8"/>
    <w:rsid w:val="0069407E"/>
    <w:rsid w:val="006A1401"/>
    <w:rsid w:val="006A5779"/>
    <w:rsid w:val="00706B6E"/>
    <w:rsid w:val="00713E35"/>
    <w:rsid w:val="00730709"/>
    <w:rsid w:val="00750537"/>
    <w:rsid w:val="007A10CE"/>
    <w:rsid w:val="007C24AE"/>
    <w:rsid w:val="00802C37"/>
    <w:rsid w:val="008121B2"/>
    <w:rsid w:val="00855668"/>
    <w:rsid w:val="008749F5"/>
    <w:rsid w:val="008F1639"/>
    <w:rsid w:val="009079DD"/>
    <w:rsid w:val="00924127"/>
    <w:rsid w:val="009441DD"/>
    <w:rsid w:val="00953C5D"/>
    <w:rsid w:val="00954459"/>
    <w:rsid w:val="00991301"/>
    <w:rsid w:val="009A6512"/>
    <w:rsid w:val="009C29F5"/>
    <w:rsid w:val="00A00E13"/>
    <w:rsid w:val="00A40E91"/>
    <w:rsid w:val="00A538E5"/>
    <w:rsid w:val="00A63FFB"/>
    <w:rsid w:val="00A87001"/>
    <w:rsid w:val="00A93A51"/>
    <w:rsid w:val="00AA3132"/>
    <w:rsid w:val="00AB44A4"/>
    <w:rsid w:val="00AC17C0"/>
    <w:rsid w:val="00AE4BCE"/>
    <w:rsid w:val="00B01DB3"/>
    <w:rsid w:val="00B23F9E"/>
    <w:rsid w:val="00B7224B"/>
    <w:rsid w:val="00B84BF8"/>
    <w:rsid w:val="00BD2F3D"/>
    <w:rsid w:val="00BE11D1"/>
    <w:rsid w:val="00BF6608"/>
    <w:rsid w:val="00C52CB5"/>
    <w:rsid w:val="00C80685"/>
    <w:rsid w:val="00C87B9F"/>
    <w:rsid w:val="00C91D11"/>
    <w:rsid w:val="00C932E8"/>
    <w:rsid w:val="00D260AD"/>
    <w:rsid w:val="00D4481A"/>
    <w:rsid w:val="00D736CD"/>
    <w:rsid w:val="00E14BF8"/>
    <w:rsid w:val="00E35FC5"/>
    <w:rsid w:val="00E50C26"/>
    <w:rsid w:val="00ED62E3"/>
    <w:rsid w:val="00EE7A8B"/>
    <w:rsid w:val="00F10BA8"/>
    <w:rsid w:val="00F30714"/>
    <w:rsid w:val="00F44A21"/>
    <w:rsid w:val="00F51BF3"/>
    <w:rsid w:val="00FA3436"/>
    <w:rsid w:val="00FC1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0D3D0"/>
  <w15:docId w15:val="{CFA31C1B-7E2D-4AC1-8F75-67037B9C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E13"/>
    <w:rPr>
      <w:rFonts w:ascii="Calibri Light" w:eastAsia="Calibri Light" w:hAnsi="Calibri Light" w:cs="Calibri 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0E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00E13"/>
    <w:pPr>
      <w:ind w:left="863" w:hanging="359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A00E13"/>
    <w:pPr>
      <w:ind w:left="863" w:hanging="359"/>
    </w:pPr>
  </w:style>
  <w:style w:type="paragraph" w:customStyle="1" w:styleId="TableParagraph">
    <w:name w:val="Table Paragraph"/>
    <w:basedOn w:val="Normalny"/>
    <w:uiPriority w:val="1"/>
    <w:qFormat/>
    <w:rsid w:val="00A00E13"/>
    <w:pPr>
      <w:ind w:left="108"/>
    </w:pPr>
  </w:style>
  <w:style w:type="paragraph" w:styleId="Nagwek">
    <w:name w:val="header"/>
    <w:basedOn w:val="Normalny"/>
    <w:link w:val="NagwekZnak"/>
    <w:uiPriority w:val="99"/>
    <w:unhideWhenUsed/>
    <w:rsid w:val="00A53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8E5"/>
    <w:rPr>
      <w:rFonts w:ascii="Calibri Light" w:eastAsia="Calibri Light" w:hAnsi="Calibri Light" w:cs="Calibri 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53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38E5"/>
    <w:rPr>
      <w:rFonts w:ascii="Calibri Light" w:eastAsia="Calibri Light" w:hAnsi="Calibri Light" w:cs="Calibri Light"/>
      <w:lang w:val="pl-PL"/>
    </w:rPr>
  </w:style>
  <w:style w:type="character" w:styleId="Hipercze">
    <w:name w:val="Hyperlink"/>
    <w:basedOn w:val="Domylnaczcionkaakapitu"/>
    <w:uiPriority w:val="99"/>
    <w:unhideWhenUsed/>
    <w:rsid w:val="008F16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163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448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A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A25"/>
    <w:rPr>
      <w:rFonts w:ascii="Tahoma" w:eastAsia="Calibri Light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ps@jedwab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11</Pages>
  <Words>4738</Words>
  <Characters>28433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Ganiek</dc:creator>
  <cp:lastModifiedBy>l.karwaszewska</cp:lastModifiedBy>
  <cp:revision>7</cp:revision>
  <dcterms:created xsi:type="dcterms:W3CDTF">2026-05-26T09:44:00Z</dcterms:created>
  <dcterms:modified xsi:type="dcterms:W3CDTF">2026-05-27T13:41:00Z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25.8.5.2 (X86_64)</vt:lpwstr>
  </property>
  <property fmtid="{D5CDD505-2E9C-101B-9397-08002B2CF9AE}" pid="5" name="LastSaved">
    <vt:filetime>2026-03-23T00:00:00Z</vt:filetime>
  </property>
</Properties>
</file>