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A6BF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Załącznik nr 1</w:t>
      </w:r>
    </w:p>
    <w:p w14:paraId="200ACE6C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do uchwały Nr XXXVII/275/21</w:t>
      </w:r>
    </w:p>
    <w:p w14:paraId="599DC153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Rady Gminy Jedwabno</w:t>
      </w:r>
    </w:p>
    <w:p w14:paraId="140E80EB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Z dnia 28 grudnia 2021 r.</w:t>
      </w:r>
    </w:p>
    <w:p w14:paraId="0FDA0E7A" w14:textId="77777777" w:rsidR="00FD3ADF" w:rsidRPr="0015720C" w:rsidRDefault="00FD3ADF" w:rsidP="006752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</w:pPr>
    </w:p>
    <w:tbl>
      <w:tblPr>
        <w:tblW w:w="9585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1275"/>
        <w:gridCol w:w="668"/>
        <w:gridCol w:w="805"/>
        <w:gridCol w:w="91"/>
        <w:gridCol w:w="851"/>
        <w:gridCol w:w="561"/>
        <w:gridCol w:w="90"/>
        <w:gridCol w:w="338"/>
        <w:gridCol w:w="992"/>
        <w:gridCol w:w="194"/>
        <w:gridCol w:w="78"/>
        <w:gridCol w:w="157"/>
        <w:gridCol w:w="637"/>
        <w:gridCol w:w="494"/>
        <w:gridCol w:w="850"/>
        <w:gridCol w:w="1057"/>
      </w:tblGrid>
      <w:tr w:rsidR="00FD3ADF" w:rsidRPr="0015720C" w14:paraId="6FA9ABBC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A14B8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Pola jasne wypełnia właściciel nieruchomości zamieszkałej lub właściciel nieruchomości, na której nie zamieszkuje mieszkaniec, komputerowo lub ręcznie, dużymi drukowanymi literami, czarnym lub niebieskim kolorem</w:t>
            </w:r>
          </w:p>
        </w:tc>
      </w:tr>
      <w:tr w:rsidR="00FD3ADF" w:rsidRPr="0015720C" w14:paraId="18EB2C7F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2E43C8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DEKLARACJA O WYSOKOŚCI OPŁATY ZA GOSPODAROWANIE ODPADAMI KOMUNALNYMI</w:t>
            </w:r>
          </w:p>
        </w:tc>
      </w:tr>
      <w:tr w:rsidR="00FD3ADF" w:rsidRPr="0015720C" w14:paraId="2ABA4BFA" w14:textId="77777777" w:rsidTr="006A389F">
        <w:trPr>
          <w:trHeight w:val="360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CB31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Podstawa prawna: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17D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Ustawa z dnia 13 września 1996 r. o utrzymaniu czystości i porządku w gminach</w:t>
            </w: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</w:r>
            <w:r w:rsidRPr="00282D92">
              <w:rPr>
                <w:rFonts w:ascii="Times New Roman" w:eastAsia="Times New Roman" w:hAnsi="Times New Roman" w:cs="Times New Roman"/>
                <w:sz w:val="16"/>
                <w:szCs w:val="16"/>
              </w:rPr>
              <w:t>(t. j. Dz. U. z 2021 poz. 888)</w:t>
            </w:r>
          </w:p>
        </w:tc>
      </w:tr>
      <w:tr w:rsidR="00FD3ADF" w:rsidRPr="0015720C" w14:paraId="369C07EB" w14:textId="77777777" w:rsidTr="00270B4F">
        <w:trPr>
          <w:trHeight w:val="588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18A7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7E2AC0F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Składający:</w:t>
            </w:r>
          </w:p>
          <w:p w14:paraId="493A931C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73E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 xml:space="preserve">Formularz przeznaczony dla właścicieli nieruchomości, na których zamieszkują mieszkańcy oraz nieruchomości, na których nie zamieszkują mieszkańcy, a powstają odpady komunalne, położonych na terenie gminy Jedwabno. </w:t>
            </w:r>
          </w:p>
          <w:p w14:paraId="62AD8A35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>W przypadku posiadania dwóch lub więcej nieruchomości, składa się odrębną deklarację dla każdej z nich.</w:t>
            </w:r>
          </w:p>
        </w:tc>
      </w:tr>
      <w:tr w:rsidR="00FD3ADF" w:rsidRPr="0015720C" w14:paraId="06F56EC6" w14:textId="77777777" w:rsidTr="00270B4F">
        <w:trPr>
          <w:trHeight w:val="2001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951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7AC819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5FF3C5A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25F2B565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B25A4BA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1E2D66E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Termin składania:</w:t>
            </w:r>
          </w:p>
          <w:p w14:paraId="4ED0DAEC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5C0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 xml:space="preserve">Pierwszej deklaracji - według art. 6m ust. 1 ustawy z dnia 13 września 1996 r. o utrzymaniu czystości i porządku w gminach właściciel nieruchomości jest obowiązany złożyć do wójta, burmistrza lub prezydenta miasta deklarację o wysokości opłaty za gospodarowanie odpadami komunalnymi w terminie 14 dni od dnia zamieszkania na danej nieruchomości pierwszego mieszkańca lub powstania na danej nieruchomości odpadów komunalnych. </w:t>
            </w:r>
          </w:p>
          <w:p w14:paraId="5AB5B57B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01A1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>Zmiany deklaracji- według art. 6m ust. 2 ustawy z dnia 13 września 1996 r. o utrzymaniu czystości i porządku w gminach w przypadku zmiany danych będących podstawą ustalenia wysokości należnej opłaty za gospodarowanie odpadami komunalnymi lub określonej w deklaracji ilości odpadów komunalnych powstających na danej nieruchomości, właściciel nieruchomości jest obowiązany złożyć zmianę deklaracji w terminie do 10 dnia miesiąca następującego po miesiącu, w którym nastąpiła zmiana. Opłatę za gospodarowanie odpadami komunalnymi w zmienionej wysokości uiszcza się za miesiąc, w którym nastąpiła zmiana.</w:t>
            </w:r>
          </w:p>
        </w:tc>
      </w:tr>
      <w:tr w:rsidR="00FD3ADF" w:rsidRPr="0015720C" w14:paraId="7718B877" w14:textId="77777777" w:rsidTr="00270B4F">
        <w:trPr>
          <w:trHeight w:val="289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15806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Miejsce składania: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EF062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Urząd Gminy w Jedwabnie ul. Warmińska 2, 12-122 Jedwabno</w:t>
            </w:r>
          </w:p>
        </w:tc>
      </w:tr>
      <w:tr w:rsidR="00FD3ADF" w:rsidRPr="0015720C" w14:paraId="5957891C" w14:textId="77777777" w:rsidTr="006A389F">
        <w:trPr>
          <w:trHeight w:val="443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23319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Organ, któremu należy złożyć deklarację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A50B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Wójt Gminy Jedwabno</w:t>
            </w:r>
          </w:p>
        </w:tc>
      </w:tr>
      <w:tr w:rsidR="00FD3ADF" w:rsidRPr="0015720C" w14:paraId="1A01217B" w14:textId="77777777" w:rsidTr="00270B4F">
        <w:trPr>
          <w:trHeight w:val="480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3E984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OBOWIĄZEK ZŁOŻENIA DEKLARACJI </w:t>
            </w:r>
          </w:p>
          <w:p w14:paraId="78922778" w14:textId="77777777" w:rsidR="00FD3ADF" w:rsidRPr="0043187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</w:rPr>
            </w:pPr>
            <w:r w:rsidRPr="00431876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16"/>
                <w:szCs w:val="16"/>
                <w:lang w:eastAsia="zh-CN" w:bidi="hi-IN"/>
              </w:rPr>
              <w:t xml:space="preserve">Obowiązek złożenia deklaracji wynika z art. 6m ww. ustawy </w:t>
            </w:r>
          </w:p>
        </w:tc>
      </w:tr>
      <w:tr w:rsidR="00FD3ADF" w:rsidRPr="0015720C" w14:paraId="5E7C1F30" w14:textId="77777777" w:rsidTr="00270B4F">
        <w:trPr>
          <w:trHeight w:val="403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1AF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C46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C468E">
              <w:rPr>
                <w:rFonts w:ascii="Times New Roman" w:hAnsi="Times New Roman" w:cs="Times New Roman"/>
                <w:sz w:val="20"/>
                <w:szCs w:val="20"/>
              </w:rPr>
              <w:t xml:space="preserve">Okoliczności powodujące obowiązek złożenia deklaracji: </w:t>
            </w:r>
          </w:p>
          <w:p w14:paraId="730D40CE" w14:textId="77777777" w:rsidR="00FD3ADF" w:rsidRPr="0043187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  <w:r w:rsidRPr="004318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D3ADF" w:rsidRPr="0015720C" w14:paraId="0A1E4820" w14:textId="77777777" w:rsidTr="00270B4F">
        <w:trPr>
          <w:trHeight w:val="1439"/>
        </w:trPr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5541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F39016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□ Pierwsza deklaracja</w:t>
            </w:r>
          </w:p>
          <w:p w14:paraId="28F6B11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AF4AACE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749667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15EBF371" w14:textId="77777777" w:rsidR="00FD3ADF" w:rsidRPr="00BD335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  <w:p w14:paraId="17E6E93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323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A29EB4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□ Korekta deklaracji</w:t>
            </w:r>
          </w:p>
          <w:p w14:paraId="7535026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A74B44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(korekta danych)</w:t>
            </w:r>
          </w:p>
          <w:p w14:paraId="0DAAE97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70CA3F6E" w14:textId="77777777" w:rsidR="00FD3ADF" w:rsidRPr="000E46BE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19F065AF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3679B4D4" w14:textId="77777777" w:rsidR="00FD3ADF" w:rsidRPr="00AB3E1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  <w:p w14:paraId="0551FCD9" w14:textId="77777777" w:rsidR="00FD3ADF" w:rsidRPr="00AB3E1B" w:rsidRDefault="00FD3ADF" w:rsidP="006A38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5DB79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758325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Powstanie/</w:t>
            </w:r>
            <w:r w:rsidRPr="0015720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Ustanie obowiązku uiszczania opłaty</w:t>
            </w:r>
          </w:p>
          <w:p w14:paraId="3D90B07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2CF86AC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1E6E5778" w14:textId="77777777" w:rsidR="00FD3ADF" w:rsidRPr="00BD335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</w:tc>
      </w:tr>
      <w:tr w:rsidR="00FD3ADF" w:rsidRPr="0015720C" w14:paraId="0E933DDA" w14:textId="77777777" w:rsidTr="00C670C9">
        <w:trPr>
          <w:trHeight w:val="335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1A993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B. RODZAJ PODMIOTU SKŁADAJĄCEGO DEKLARACJĘ </w:t>
            </w: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</w:p>
        </w:tc>
      </w:tr>
      <w:tr w:rsidR="00FD3ADF" w:rsidRPr="0015720C" w14:paraId="18355FFE" w14:textId="77777777" w:rsidTr="00C670C9">
        <w:trPr>
          <w:trHeight w:val="444"/>
        </w:trPr>
        <w:tc>
          <w:tcPr>
            <w:tcW w:w="31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98AE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C677E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osoba fizyczna</w:t>
            </w:r>
          </w:p>
        </w:tc>
        <w:tc>
          <w:tcPr>
            <w:tcW w:w="319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625C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C677E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osoba prawna</w:t>
            </w:r>
          </w:p>
        </w:tc>
        <w:tc>
          <w:tcPr>
            <w:tcW w:w="31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4F41B" w14:textId="77777777" w:rsidR="00FD3ADF" w:rsidRPr="00C677E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jednostka organizacyjna nie posiadająca osobowości prawnej</w:t>
            </w:r>
          </w:p>
        </w:tc>
      </w:tr>
      <w:tr w:rsidR="00FD3ADF" w:rsidRPr="0015720C" w14:paraId="4E693300" w14:textId="77777777" w:rsidTr="00270B4F">
        <w:trPr>
          <w:trHeight w:val="335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03EE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B.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 PODMIOT ZOBOWIĄZANY DO ZŁOŻENIA DEKLARACJI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</w:p>
        </w:tc>
      </w:tr>
      <w:tr w:rsidR="00FD3ADF" w:rsidRPr="0015720C" w14:paraId="053F1969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66B1B" w14:textId="77777777" w:rsidR="00FD3ADF" w:rsidRPr="0082040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Rodzaj podmiotu </w:t>
            </w:r>
            <w:r w:rsidRPr="00583AD9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(zaznaczyć właściwy kwadrat)</w:t>
            </w:r>
          </w:p>
          <w:p w14:paraId="20D7B81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właściciel        </w:t>
            </w:r>
          </w:p>
          <w:p w14:paraId="0EBCFBB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współwłaściciel          </w:t>
            </w:r>
          </w:p>
          <w:p w14:paraId="0311039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użytkownik wieczysty   </w:t>
            </w:r>
          </w:p>
          <w:p w14:paraId="3EC320C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82040B">
              <w:rPr>
                <w:rFonts w:ascii="Times New Roman" w:hAnsi="Times New Roman" w:cs="Times New Roman"/>
                <w:sz w:val="20"/>
                <w:szCs w:val="20"/>
              </w:rPr>
              <w:t>jednostka organizacyjna lub osoba posiadająca nieruchomość w zarządzie lub w użytkowaniu</w:t>
            </w:r>
            <w:r w:rsidRPr="0082040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14:paraId="5ECD4E3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nny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podmiot władający nieruchomością</w:t>
            </w:r>
          </w:p>
        </w:tc>
      </w:tr>
      <w:tr w:rsidR="00FD3ADF" w:rsidRPr="0015720C" w14:paraId="067A0A61" w14:textId="77777777" w:rsidTr="00270B4F">
        <w:trPr>
          <w:trHeight w:val="347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E7ACE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C. DANE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IDENTYFIKACYJNE 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SKŁADAJĄCEGO DEKLARACJĘ</w:t>
            </w:r>
          </w:p>
        </w:tc>
      </w:tr>
      <w:tr w:rsidR="00FD3ADF" w:rsidRPr="0015720C" w14:paraId="24820025" w14:textId="77777777" w:rsidTr="00C670C9">
        <w:trPr>
          <w:trHeight w:val="482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1166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3.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Imię i Nazwisko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/ Nazwa firmy</w:t>
            </w:r>
          </w:p>
          <w:p w14:paraId="46EDFD32" w14:textId="77777777" w:rsidR="006A389F" w:rsidRDefault="006A389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14:paraId="12ECE10A" w14:textId="77777777" w:rsidR="006A389F" w:rsidRPr="0015720C" w:rsidRDefault="006A389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D3ADF" w:rsidRPr="0015720C" w14:paraId="43B802EB" w14:textId="77777777" w:rsidTr="00C670C9">
        <w:tc>
          <w:tcPr>
            <w:tcW w:w="4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582B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lastRenderedPageBreak/>
              <w:t>4.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Numer PESEL/NIP</w:t>
            </w:r>
          </w:p>
          <w:tbl>
            <w:tblPr>
              <w:tblStyle w:val="Tabela-Siatka"/>
              <w:tblW w:w="3559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09"/>
            </w:tblGrid>
            <w:tr w:rsidR="00FD3ADF" w14:paraId="4A95F568" w14:textId="77777777" w:rsidTr="00C670C9">
              <w:trPr>
                <w:trHeight w:val="457"/>
                <w:jc w:val="center"/>
              </w:trPr>
              <w:tc>
                <w:tcPr>
                  <w:tcW w:w="29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F4376" w14:textId="77777777" w:rsidR="00FD3ADF" w:rsidRDefault="00FD3ADF" w:rsidP="00C670C9">
                  <w:pPr>
                    <w:suppressLineNumbers/>
                    <w:suppressAutoHyphens/>
                    <w:autoSpaceDN w:val="0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D78B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8A285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FBCE7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EDC09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C113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E7EC5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22016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C1A4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554C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4EF83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75F467E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43E470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5.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REGON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  <w:tbl>
            <w:tblPr>
              <w:tblStyle w:val="Tabela-Siatka"/>
              <w:tblW w:w="29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FD3ADF" w14:paraId="4500B78E" w14:textId="77777777" w:rsidTr="00C670C9">
              <w:trPr>
                <w:trHeight w:val="457"/>
                <w:jc w:val="center"/>
              </w:trPr>
              <w:tc>
                <w:tcPr>
                  <w:tcW w:w="298" w:type="dxa"/>
                </w:tcPr>
                <w:p w14:paraId="139F618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646E0EE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6D3F767B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6B14B77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4AA8D498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49F0A62E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024202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74F36D02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9A9DFE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478E935C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D3ADF" w:rsidRPr="0015720C" w14:paraId="46CC130A" w14:textId="77777777" w:rsidTr="00270B4F"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CAB1" w14:textId="77777777" w:rsidR="00FD3ADF" w:rsidRPr="00BB06E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D. </w:t>
            </w:r>
            <w:r w:rsidRPr="00BB0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NIERUCHOMOŚCI, NA KTÓREJ POWSTAJĄ ODPADY KOMUNALNE </w:t>
            </w:r>
          </w:p>
          <w:p w14:paraId="20F08932" w14:textId="77777777" w:rsidR="00FD3ADF" w:rsidRPr="00431876" w:rsidRDefault="00FD3ADF" w:rsidP="00C670C9">
            <w:pPr>
              <w:pStyle w:val="Akapitzlist"/>
              <w:suppressLineNumbers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UWAGA: Dla każdej nieruchomości należy złożyć odrębną deklarację</w:t>
            </w:r>
          </w:p>
        </w:tc>
      </w:tr>
      <w:tr w:rsidR="00FD3ADF" w:rsidRPr="0015720C" w14:paraId="418FC0CF" w14:textId="77777777" w:rsidTr="00270B4F">
        <w:trPr>
          <w:trHeight w:val="1091"/>
        </w:trPr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3323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AB0C3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FE9A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    nieruchomość, na której zamieszkują mieszkańcy</w:t>
            </w:r>
          </w:p>
          <w:p w14:paraId="53B37F83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2FA85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592290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    nieruchomość, na której nie zamieszkują mieszkańcy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nieruchomość, na której znajduje się domek letniskowy lub inna nieruchomość wykorzystywana na cele rekreacyjno-wypoczynkowe</w:t>
            </w:r>
          </w:p>
        </w:tc>
      </w:tr>
      <w:tr w:rsidR="00FD3ADF" w:rsidRPr="0015720C" w14:paraId="57A1F535" w14:textId="77777777" w:rsidTr="00270B4F">
        <w:trPr>
          <w:trHeight w:val="370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E49E84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ADRES NIERUCHOMOŚCI, NA KTÓREJ POWSTAJĄ ODPADY KOMUNALNE</w:t>
            </w:r>
          </w:p>
        </w:tc>
      </w:tr>
      <w:tr w:rsidR="00FD3ADF" w:rsidRPr="0015720C" w14:paraId="1E45D909" w14:textId="77777777" w:rsidTr="00C670C9"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8E87D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6.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Kraj 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0BF561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Województwo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1485A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Powiat</w:t>
            </w:r>
          </w:p>
          <w:p w14:paraId="57D194C9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FD3ADF" w:rsidRPr="0015720C" w14:paraId="189E0B64" w14:textId="77777777" w:rsidTr="00C670C9"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3E4F7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9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Gmina</w:t>
            </w:r>
          </w:p>
          <w:p w14:paraId="4293C87F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983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10.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34E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11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Kod pocztowy</w:t>
            </w:r>
          </w:p>
        </w:tc>
      </w:tr>
      <w:tr w:rsidR="00FD3ADF" w:rsidRPr="0015720C" w14:paraId="420F749A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C40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Ulica</w:t>
            </w:r>
          </w:p>
          <w:p w14:paraId="4A9761E9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F1A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13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Nr domu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B560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14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185985D4" w14:textId="77777777" w:rsidTr="00D22B0D">
        <w:trPr>
          <w:trHeight w:val="662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904A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15.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ewidencyjny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nieruchomości w rejestrze gruntów-nr działki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(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wypełnić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w przypadku braku nr domu)</w:t>
            </w:r>
          </w:p>
          <w:p w14:paraId="1D351453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D3ADF" w:rsidRPr="0015720C" w14:paraId="0480793A" w14:textId="77777777" w:rsidTr="00270B4F">
        <w:trPr>
          <w:trHeight w:val="269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FC90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ADRES ZAMIESZKANIA/ADRES SIEDZIBY SKŁADAJĄCEGO DEKLARACJĘ</w:t>
            </w:r>
          </w:p>
        </w:tc>
      </w:tr>
      <w:tr w:rsidR="00FD3ADF" w:rsidRPr="0015720C" w14:paraId="336D94A0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74B75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6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Kraj</w:t>
            </w:r>
          </w:p>
          <w:p w14:paraId="45D6B9D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4745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0753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Powiat</w:t>
            </w:r>
          </w:p>
        </w:tc>
      </w:tr>
      <w:tr w:rsidR="00FD3ADF" w:rsidRPr="0015720C" w14:paraId="0E418C42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B8935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19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Gmina</w:t>
            </w:r>
          </w:p>
          <w:p w14:paraId="1FFB69E2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9BC5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20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  <w:p w14:paraId="755B737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A04A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21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Kod pocztowy</w:t>
            </w:r>
          </w:p>
        </w:tc>
      </w:tr>
      <w:tr w:rsidR="00FD3ADF" w:rsidRPr="0015720C" w14:paraId="65751BD2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70AF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22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Ulica</w:t>
            </w:r>
          </w:p>
          <w:p w14:paraId="56259F99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888FE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domu  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C855D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4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74E8C3F7" w14:textId="77777777" w:rsidTr="00C670C9">
        <w:trPr>
          <w:trHeight w:val="465"/>
        </w:trPr>
        <w:tc>
          <w:tcPr>
            <w:tcW w:w="4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93BBA" w14:textId="77777777" w:rsidR="00FD3ADF" w:rsidRPr="009F140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5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Adres e-mail: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**</w:t>
            </w:r>
          </w:p>
        </w:tc>
        <w:tc>
          <w:tcPr>
            <w:tcW w:w="4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532C0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6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Telefon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</w:tc>
      </w:tr>
      <w:tr w:rsidR="00FD3ADF" w:rsidRPr="0015720C" w14:paraId="097749B6" w14:textId="77777777" w:rsidTr="00270B4F">
        <w:trPr>
          <w:trHeight w:val="241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E13B" w14:textId="77777777" w:rsidR="00FD3ADF" w:rsidRPr="00AD3887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D3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DO KORESPONDENCJI </w:t>
            </w:r>
            <w:r w:rsidRPr="00AD3887">
              <w:rPr>
                <w:rFonts w:ascii="Times New Roman" w:hAnsi="Times New Roman" w:cs="Times New Roman"/>
                <w:sz w:val="16"/>
                <w:szCs w:val="16"/>
              </w:rPr>
              <w:t>(wypełnić, jeśli jest inny niż adres zamieszkania)</w:t>
            </w:r>
          </w:p>
        </w:tc>
      </w:tr>
      <w:tr w:rsidR="00FD3ADF" w:rsidRPr="0015720C" w14:paraId="0C8CE978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38436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Kraj</w:t>
            </w:r>
          </w:p>
          <w:p w14:paraId="5F03F531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23005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8F3C7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29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Powiat</w:t>
            </w:r>
          </w:p>
        </w:tc>
      </w:tr>
      <w:tr w:rsidR="00FD3ADF" w:rsidRPr="0015720C" w14:paraId="636CF4DA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61B6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0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Gmina</w:t>
            </w: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230AD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2211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Kod pocztowy</w:t>
            </w:r>
          </w:p>
        </w:tc>
      </w:tr>
      <w:tr w:rsidR="00FD3ADF" w:rsidRPr="0015720C" w14:paraId="4B8132F3" w14:textId="77777777" w:rsidTr="00D22B0D">
        <w:trPr>
          <w:trHeight w:val="29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4C8C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Ulica</w:t>
            </w:r>
          </w:p>
          <w:p w14:paraId="4E5792A4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17A1E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34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domu  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690E4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35.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5AA57FB2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6FFE" w14:textId="77777777" w:rsidR="00FD3ADF" w:rsidRPr="007C46A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  <w:r w:rsidRPr="00727D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7C46AA">
              <w:rPr>
                <w:rFonts w:ascii="Times New Roman" w:hAnsi="Times New Roman" w:cs="Times New Roman"/>
                <w:sz w:val="20"/>
                <w:szCs w:val="20"/>
              </w:rPr>
              <w:t>Oświadczenie (niniejsza zgoda może być w każdej chwili wycofana przez właściciela nieruchomości) **</w:t>
            </w:r>
            <w:r w:rsidRPr="007C46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(fakultatywne)</w:t>
            </w:r>
          </w:p>
          <w:p w14:paraId="44B12356" w14:textId="77777777" w:rsidR="00FD3ADF" w:rsidRPr="00682C1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16"/>
                <w:szCs w:val="16"/>
              </w:rPr>
            </w:pPr>
            <w:r w:rsidRPr="007C46AA">
              <w:rPr>
                <w:rFonts w:ascii="Times New Roman" w:hAnsi="Times New Roman" w:cs="Times New Roman"/>
                <w:sz w:val="20"/>
                <w:szCs w:val="20"/>
              </w:rPr>
              <w:t>Wyrażam zgodę na przesyłanie przez Urząd Gminy w Jedwabnie korespondencji związanej z obsługą deklaracji o wysokości opłaty za zagospodarowanie odpadami komunalnymi drogą elektroniczną na podany w poz. 25 adres mailowy.</w:t>
            </w:r>
          </w:p>
        </w:tc>
      </w:tr>
      <w:tr w:rsidR="00FD3ADF" w:rsidRPr="0015720C" w14:paraId="069C7771" w14:textId="77777777" w:rsidTr="00270B4F">
        <w:trPr>
          <w:trHeight w:val="607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0A74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BD4F6A" w14:textId="77777777" w:rsidR="00FD3ADF" w:rsidRPr="00682C1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 DANE DOTYCZĄCE WYSOKOŚCI OPŁATY ZA GOSPODAROWANIE ODPADAMI KOMUNLNYMI</w:t>
            </w:r>
          </w:p>
        </w:tc>
      </w:tr>
      <w:tr w:rsidR="00FD3ADF" w:rsidRPr="0015720C" w14:paraId="65F68B86" w14:textId="77777777" w:rsidTr="00270B4F">
        <w:trPr>
          <w:trHeight w:val="370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EED1D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 xml:space="preserve">1.  W przypadku nieruchomości, na których zamieszkują mieszkańcy należy wypełnić część E.1 </w:t>
            </w:r>
          </w:p>
          <w:p w14:paraId="5AFB3AD0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2. W przypadku nieruchomości, na których nie zamieszkują mieszkańcy, a powstają odpady komunalne, nieruchomości, na których znajdują się domki letniskowe lub inne nieruchomości wykorzystywane na cele rekreacyjno-wypoczynkowe należy wypełnić część E.3</w:t>
            </w:r>
          </w:p>
          <w:p w14:paraId="730C3020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3. W przypadku nieruchomości, która w części stanowi nieruchomość, na której zamieszkują mieszkańcy, a w części nieruchomość, na której nie zamieszkują mieszkańcy, a powstają odpady komunalne, należy wypełnić część E.5</w:t>
            </w:r>
          </w:p>
          <w:p w14:paraId="359F316A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4. W przypadku prowadzenia w części lokalu mieszkalnego obsługi biurowej dzielności gospodarczej, opłatę za gospodarowanie odpadami komunalnymi uiszcza się w ramach opłaty dotyczącej nieruchomości, na której zamieszkują mieszkańcy, w tym przypadku należy wypełnić część E1 i E.2.</w:t>
            </w:r>
          </w:p>
          <w:p w14:paraId="373777AA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 W przypadku jeśli właściciel nieruchomości zabudowanej budynkiem mieszkalnym jednorodzinnym oświadczy, że na terenie nieruchomości bioodpady są zagospodarowane we własnym zakresie w kompostowniku przydomowym, należy wypełnić dodatkowo część E.2</w:t>
            </w:r>
          </w:p>
        </w:tc>
      </w:tr>
      <w:tr w:rsidR="00FD3ADF" w:rsidRPr="0015720C" w14:paraId="79DBCA7A" w14:textId="77777777" w:rsidTr="00270B4F">
        <w:trPr>
          <w:trHeight w:val="753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7A8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91827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E.1 OBLICZENIE WYSOKOŚCI NALEŻNEJ OPŁATY ZA GOSPODAROWANIE ODPADAMI KOMUNALNYMI W CZĘŚCI NIERUCHOMOŚCI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NA KTÓRYCH ZAMIESZKUJĄ MIESZKAŃCY</w:t>
            </w:r>
          </w:p>
          <w:p w14:paraId="2047B447" w14:textId="77777777" w:rsidR="00FD3ADF" w:rsidRPr="00D2749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380506B3" w14:textId="77777777" w:rsidTr="00270B4F">
        <w:trPr>
          <w:trHeight w:val="479"/>
        </w:trPr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39D7B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zamieszkałych na nieruchomości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ED7EEE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opłaty za gospodarowanie odpadami komunalnymi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B450F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Wysokości miesięcznej opłaty</w:t>
            </w:r>
          </w:p>
        </w:tc>
      </w:tr>
      <w:tr w:rsidR="00FD3ADF" w:rsidRPr="0015720C" w14:paraId="520A816C" w14:textId="77777777" w:rsidTr="00C670C9">
        <w:trPr>
          <w:trHeight w:val="465"/>
        </w:trPr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C7F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37</w:t>
            </w:r>
            <w:r w:rsidRPr="00677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04AAE8EA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60EB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38.</w:t>
            </w:r>
          </w:p>
          <w:p w14:paraId="025FFED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  <w:p w14:paraId="37C04EF4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(zł/osobę)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1C01B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39</w:t>
            </w:r>
            <w:r w:rsidRPr="00677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4353B80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 (zł)</w:t>
            </w:r>
          </w:p>
          <w:p w14:paraId="7DC6E34A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37</w:t>
            </w: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x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38</w:t>
            </w: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FD3ADF" w:rsidRPr="0015720C" w14:paraId="02B113B3" w14:textId="77777777" w:rsidTr="00270B4F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3E9A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E.2. DANE DOTYCZĄCE ZWOLNIENIA </w:t>
            </w:r>
          </w:p>
          <w:p w14:paraId="2EF8325E" w14:textId="77777777" w:rsidR="00FD3ADF" w:rsidRPr="00A273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A273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(zaznaczyć właściwy kwadrat znakiem „x”)</w:t>
            </w:r>
          </w:p>
        </w:tc>
      </w:tr>
      <w:tr w:rsidR="00FD3ADF" w:rsidRPr="0015720C" w14:paraId="58B9FEB4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5B72" w14:textId="77777777" w:rsidR="00FD3ADF" w:rsidRPr="00A273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A27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□ </w:t>
            </w:r>
            <w:r w:rsidRPr="00A2733F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</w:t>
            </w:r>
            <w:r w:rsidRPr="00A27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terenie nieruchomości</w:t>
            </w:r>
            <w:r w:rsidRPr="00A2733F">
              <w:rPr>
                <w:rFonts w:ascii="Times New Roman" w:hAnsi="Times New Roman" w:cs="Times New Roman"/>
                <w:sz w:val="20"/>
                <w:szCs w:val="20"/>
              </w:rPr>
              <w:t>, na której powstają odpady wskazanej w niniejszej deklaracji posiadam kompostownik i kompostuję w nim bioodpady stanowiące odpady komunalne – dotyczy właścicieli nieruchomości zabudowanych budynkami mieszkalnymi jednorodzinnymi.</w:t>
            </w:r>
          </w:p>
        </w:tc>
      </w:tr>
      <w:tr w:rsidR="00FD3ADF" w:rsidRPr="0015720C" w14:paraId="6B46BEAE" w14:textId="77777777" w:rsidTr="00270B4F">
        <w:trPr>
          <w:trHeight w:val="465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2B82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zwolnienia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2B1E8C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zamieszkałych na nieruchomości</w:t>
            </w:r>
          </w:p>
        </w:tc>
        <w:tc>
          <w:tcPr>
            <w:tcW w:w="2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FD8AB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zwolnienia z opłaty za gospodarowanie odpadami komunalnymi*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6802F9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miesięcznego zwolnienia z opłaty za gospodarowanie odpadami komunalnymi</w:t>
            </w:r>
          </w:p>
        </w:tc>
      </w:tr>
      <w:tr w:rsidR="00FD3ADF" w:rsidRPr="0015720C" w14:paraId="6FC882F6" w14:textId="77777777" w:rsidTr="00270B4F">
        <w:trPr>
          <w:trHeight w:val="612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E0A35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5548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Przysługujące posiadaczom kompostownika- poz.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A5A8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41.</w:t>
            </w:r>
          </w:p>
          <w:p w14:paraId="175F2377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</w:tc>
        <w:tc>
          <w:tcPr>
            <w:tcW w:w="2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057F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42.</w:t>
            </w:r>
          </w:p>
          <w:p w14:paraId="349C2A8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⸺⸺⸺⸺⸺</w:t>
            </w:r>
          </w:p>
          <w:p w14:paraId="6618378F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2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(zł/osoba)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863D5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43</w:t>
            </w:r>
            <w:r w:rsidRPr="00975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24BAB806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⸺⸺⸺⸺⸺ </w:t>
            </w:r>
            <w:r w:rsidRPr="004B2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  <w:p w14:paraId="2A328942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41</w:t>
            </w: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x poz.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42</w:t>
            </w: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D22B0D" w:rsidRPr="0015720C" w14:paraId="52F40EBE" w14:textId="77777777" w:rsidTr="00270B4F">
        <w:trPr>
          <w:trHeight w:val="515"/>
        </w:trPr>
        <w:tc>
          <w:tcPr>
            <w:tcW w:w="71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21EB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</w:t>
            </w:r>
          </w:p>
          <w:p w14:paraId="26EEA5A2" w14:textId="12B2C90B" w:rsidR="00D22B0D" w:rsidRP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D22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SUMA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FA895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C54F97E" w14:textId="049FA241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⸺⸺⸺⸺⸺⸺⸺⸺⸺</w:t>
            </w:r>
          </w:p>
        </w:tc>
      </w:tr>
      <w:tr w:rsidR="00D22B0D" w:rsidRPr="0015720C" w14:paraId="778DC0EF" w14:textId="77777777" w:rsidTr="00270B4F">
        <w:trPr>
          <w:trHeight w:val="1347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1D5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E.3</w:t>
            </w:r>
            <w:r w:rsidRPr="00554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OBLICZENIE WYSOKOŚCI NALEŻNEJ OPŁATY ZA GOSPODAROWANIE ODPADAMI KOMUNALNYMI W CZĘŚCI NIERUCHOMOŚCI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NA KTÓRYCH NIE ZAMIESZKUJĄ MIESZKAŃCY;</w:t>
            </w:r>
            <w:r w:rsidRPr="00C53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3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NIERUCHOMOŚCI, NA KTÓRYCH ZNAJDUJĄ SIĘ DOMKI LETNISKOWE LUB INNE NIERUCHOMOŚCI WYKORZYSTYWANE NA CELE REKREACYJNO-WYPOCZYNKOWE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5363C1" w14:textId="77777777" w:rsidR="00D22B0D" w:rsidRPr="00CE153A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Deklarowana liczba pojemników lub worków o danej pojemności do odebrania w ciągu miesiąca:</w:t>
            </w:r>
          </w:p>
          <w:p w14:paraId="5026B229" w14:textId="77777777" w:rsidR="00D22B0D" w:rsidRPr="004B2095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W tabeli należy wskazać wszystkie rodzaje pojemników/worków przeznaczonych do selektywnej zbiorki odpadów zgodnie z przepisami wydanymi na podstawie art. 4a ustawy z dnia 13 września 1996 roku o utrzymaniu czystości i porządku w gminach</w:t>
            </w:r>
            <w:r w:rsidRPr="00CE15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D22B0D" w:rsidRPr="0015720C" w14:paraId="3E723B8F" w14:textId="77777777" w:rsidTr="00270B4F">
        <w:trPr>
          <w:trHeight w:val="79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F7C33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BC6F3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0478A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94DA43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Kolor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pojemnika lub worka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85F60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3C8BD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Pojemność  </w:t>
            </w:r>
          </w:p>
          <w:p w14:paraId="56CE79E5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27338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F002F4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sztuk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pojemników lub worków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AE26B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109079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Częstotliwość odbioru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83692A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pojemników/</w:t>
            </w: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worków do odebrania w ciągu miesiąca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(Iloczyn kolumny 4 i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66702A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E9B10F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Stawka opłaty (zł)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3A4FF5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1A5D17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Iloczyn pozycji 6 i 7 (zł)</w:t>
            </w:r>
          </w:p>
        </w:tc>
      </w:tr>
      <w:tr w:rsidR="00D22B0D" w:rsidRPr="0015720C" w14:paraId="716A7A34" w14:textId="77777777" w:rsidTr="00270B4F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3AEB2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31C305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13874A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39C7B9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AFD3A1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56B602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91417E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8A65A6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(8)</w:t>
            </w:r>
          </w:p>
        </w:tc>
      </w:tr>
      <w:tr w:rsidR="00D22B0D" w:rsidRPr="0015720C" w14:paraId="64ACD639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021F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12206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 – kolor czarny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313F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12DF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D2AA9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A454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06AE4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18C3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151DD556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3240B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AA3F1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z tworzyw sztucznych, metali i opakowania wielomateriałowe – kolor żółty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04E9C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48C7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D8A3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D64A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A7B3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590B9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2D76FA51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E0CB3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9FB4E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papieru i tektury – kolor niebieski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AB5BA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A8AF8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2233B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E9828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FE49D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229B5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2A29A42B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DCF0A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C95C4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szkła – kolor zielony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A3F9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6775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C5B2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2DE1C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FAF50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5736B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4DCFAD40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C65D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58EDC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Bioodpady - kolor brązowy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68D2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1D522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A232A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3C35F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AE76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D519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1A78E134" w14:textId="77777777" w:rsidTr="00270B4F">
        <w:trPr>
          <w:trHeight w:val="48"/>
        </w:trPr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64E36" w14:textId="77777777" w:rsidR="00D22B0D" w:rsidRPr="006755EC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pozycji z kol. 8.</w:t>
            </w:r>
          </w:p>
        </w:tc>
        <w:tc>
          <w:tcPr>
            <w:tcW w:w="6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633EEA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44</w:t>
            </w:r>
            <w:r w:rsidRPr="006755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0B7173EC" w14:textId="77777777" w:rsidR="00D22B0D" w:rsidRPr="004C6C05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6C05">
              <w:rPr>
                <w:rFonts w:ascii="Times New Roman" w:hAnsi="Times New Roman" w:cs="Times New Roman"/>
                <w:sz w:val="20"/>
                <w:szCs w:val="20"/>
              </w:rPr>
              <w:t xml:space="preserve">⸺⸺⸺⸺⸺⸺⸺⸺⸺⸺⸺⸺⸺ </w:t>
            </w:r>
            <w:r w:rsidRPr="004C6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</w:tc>
      </w:tr>
      <w:tr w:rsidR="00D22B0D" w:rsidRPr="0015720C" w14:paraId="65A1D026" w14:textId="77777777" w:rsidTr="00270B4F">
        <w:trPr>
          <w:trHeight w:val="48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451C6" w14:textId="77777777" w:rsidR="00D22B0D" w:rsidRPr="00616C4C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E.4 </w:t>
            </w:r>
            <w:r w:rsidRPr="00616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KORZYSTANIA Z NIERUCHOMOŚCI</w:t>
            </w:r>
            <w:r w:rsidRPr="00616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22B0D" w:rsidRPr="0015720C" w14:paraId="38A723C5" w14:textId="77777777" w:rsidTr="00C670C9">
        <w:trPr>
          <w:trHeight w:val="48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F8111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22B0D" w:rsidRPr="0015720C" w14:paraId="2ACA0620" w14:textId="77777777" w:rsidTr="00270B4F">
        <w:trPr>
          <w:trHeight w:val="586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180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E.5 </w:t>
            </w:r>
            <w:r w:rsidRPr="007C4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OBLICZENIE WYSOKOŚCI NALEŻNEJ OPŁATY ZA GOSPODAROWANIE ODPADAMI KOMUNALNYMI DLA NIERUCHOMOŚCI OKREŚLONEJ W ARTYKULE 6j ust. 4 ustawy</w:t>
            </w:r>
            <w:r w:rsidRPr="00675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EBA29C" w14:textId="77777777" w:rsidR="00D22B0D" w:rsidRPr="00B3126A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B3126A">
              <w:rPr>
                <w:rFonts w:ascii="Times New Roman" w:hAnsi="Times New Roman" w:cs="Times New Roman"/>
                <w:sz w:val="16"/>
                <w:szCs w:val="16"/>
              </w:rPr>
              <w:t>(nieruchomość w części stanowiąca nieruchomość zamieszkałą i w części nieruchomość niezamieszkałą-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opłata za gospodarowanie odpadami komunalnymi stanowi sumę opłat poz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 39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oraz poz.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44.)</w:t>
            </w:r>
          </w:p>
        </w:tc>
      </w:tr>
      <w:tr w:rsidR="00D22B0D" w:rsidRPr="0015720C" w14:paraId="4790F3B9" w14:textId="77777777" w:rsidTr="00270B4F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9D018" w14:textId="77777777" w:rsidR="00D22B0D" w:rsidRPr="007C4471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7C4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celu obliczenia wysokości należnej opłaty dla nieruchomości w części stanowiącej nieruchomość zamieszkałą i w części nieruchomość niezamieszkałą należy wypełnić część E i część F niniejszej deklaracji.</w:t>
            </w:r>
          </w:p>
        </w:tc>
      </w:tr>
      <w:tr w:rsidR="00D22B0D" w:rsidRPr="0015720C" w14:paraId="6DDBAD68" w14:textId="77777777" w:rsidTr="00270B4F">
        <w:tc>
          <w:tcPr>
            <w:tcW w:w="47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2D33B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OPŁATY </w:t>
            </w:r>
          </w:p>
          <w:p w14:paraId="7ECE3BCC" w14:textId="77777777" w:rsidR="00D22B0D" w:rsidRPr="00B3126A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i/>
                <w:iCs/>
                <w:sz w:val="16"/>
                <w:szCs w:val="16"/>
              </w:rPr>
            </w:pP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(należy dodać kwotę z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39 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. i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44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.)</w:t>
            </w:r>
            <w:r w:rsidRPr="00B3126A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8D8F83F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7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85B88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57A9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638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80F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⸺⸺⸺⸺⸺⸺</w:t>
            </w:r>
            <w:r w:rsidRPr="00B31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</w:tc>
      </w:tr>
      <w:tr w:rsidR="00D22B0D" w:rsidRPr="0015720C" w14:paraId="6CA2DC2E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865C5" w14:textId="77777777" w:rsidR="00D22B0D" w:rsidRPr="00E74F5E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74F5E">
              <w:rPr>
                <w:rFonts w:ascii="Times New Roman" w:hAnsi="Times New Roman" w:cs="Times New Roman"/>
                <w:sz w:val="16"/>
                <w:szCs w:val="16"/>
              </w:rPr>
              <w:t>*niepotrzebne skreślić</w:t>
            </w:r>
          </w:p>
          <w:p w14:paraId="3484FB20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4F5E">
              <w:rPr>
                <w:rFonts w:ascii="Times New Roman" w:hAnsi="Times New Roman" w:cs="Times New Roman"/>
                <w:sz w:val="16"/>
                <w:szCs w:val="16"/>
              </w:rPr>
              <w:t>**pola nieobowiązkowe</w:t>
            </w:r>
          </w:p>
        </w:tc>
      </w:tr>
      <w:tr w:rsidR="00D22B0D" w:rsidRPr="0015720C" w14:paraId="56BFA852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BD95" w14:textId="77777777" w:rsidR="00D22B0D" w:rsidRPr="0065363D" w:rsidRDefault="00D22B0D" w:rsidP="006536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65363D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Klauzula informacyjna o przetwarzaniu danych osobowych.</w:t>
            </w:r>
          </w:p>
          <w:p w14:paraId="24B0F0BE" w14:textId="77777777" w:rsidR="00D22B0D" w:rsidRDefault="0065363D" w:rsidP="006536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</w:t>
            </w:r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Urz.</w:t>
            </w:r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UE.L 2016 Nr 119, str. 1, ze zm., informujemy, że administratorem danych osobowych jest Gmina Jedwabno, ul. Warmińska 2, 12-122 Jedwabno, NIP 7451811359, REGON 510743309, tel. (89) 6213045, email: </w:t>
            </w:r>
            <w:hyperlink r:id="rId5" w:tgtFrame="_blank" w:history="1">
              <w:r w:rsidRPr="0065363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ug@jedwabno.pl</w:t>
              </w:r>
            </w:hyperlink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Szczegółowe informacje dostępne są po zeskanowaniu kodu QR, na stronie WWW administratora pod adresem </w:t>
            </w:r>
            <w:hyperlink r:id="rId6" w:tgtFrame="_blank" w:history="1">
              <w:r w:rsidRPr="0065363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https://idpo.pl/klauzula.php?id=MTE0Nl8xMF8yMDA=</w:t>
              </w:r>
            </w:hyperlink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oraz w punkcie kontaktowym inspektora ochrony danych. Funkcję IOD pełni Tomasz </w:t>
            </w:r>
            <w:proofErr w:type="spellStart"/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Trzciałkowski</w:t>
            </w:r>
            <w:proofErr w:type="spellEnd"/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email: </w:t>
            </w:r>
            <w:hyperlink r:id="rId7" w:tgtFrame="_blank" w:history="1">
              <w:r w:rsidRPr="0065363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iod@jedwabno.pl</w:t>
              </w:r>
            </w:hyperlink>
          </w:p>
          <w:p w14:paraId="414031B4" w14:textId="788344F7" w:rsidR="0065363D" w:rsidRPr="0065363D" w:rsidRDefault="0065363D" w:rsidP="006536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noProof/>
                <w:kern w:val="3"/>
                <w:sz w:val="18"/>
                <w:szCs w:val="18"/>
                <w:lang w:eastAsia="zh-CN" w:bidi="hi-IN"/>
              </w:rPr>
              <w:drawing>
                <wp:inline distT="0" distB="0" distL="0" distR="0" wp14:anchorId="5EF9A6D9" wp14:editId="484A0962">
                  <wp:extent cx="1492301" cy="1492301"/>
                  <wp:effectExtent l="0" t="0" r="0" b="0"/>
                  <wp:docPr id="114397524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975244" name="Obraz 114397524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65947" cy="156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B0D" w:rsidRPr="0015720C" w14:paraId="244E9664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3B24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31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INFORMACJA O ZAŁĄCZNIKACH</w:t>
            </w:r>
          </w:p>
        </w:tc>
      </w:tr>
      <w:tr w:rsidR="00D22B0D" w:rsidRPr="0015720C" w14:paraId="4FC093E6" w14:textId="77777777" w:rsidTr="00270B4F">
        <w:tc>
          <w:tcPr>
            <w:tcW w:w="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C4AA6" w14:textId="77777777" w:rsidR="00D22B0D" w:rsidRPr="00BD7D05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Załączniki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4F8B7B9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80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 szczególności: pełnomocnictwo, uchwała wspólnoty o wyborze Zarządu Wspólnoty, oświadczenia)</w:t>
            </w: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998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1.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  <w:p w14:paraId="06248E90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2.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  <w:p w14:paraId="437DE4D5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3.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</w:tc>
      </w:tr>
      <w:tr w:rsidR="00D22B0D" w:rsidRPr="0015720C" w14:paraId="786BD39A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B433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BD7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DANE I PODPIS PODMIOTU ZOBOWIĄZANEGO DO ZŁOŻENIA DEKLARACJI</w:t>
            </w:r>
          </w:p>
        </w:tc>
      </w:tr>
      <w:tr w:rsidR="00D22B0D" w:rsidRPr="0015720C" w14:paraId="72BC159D" w14:textId="77777777" w:rsidTr="00C670C9"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BB4C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46.</w:t>
            </w:r>
            <w:r w:rsidRPr="00953F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3F2C">
              <w:t xml:space="preserve"> </w:t>
            </w:r>
            <w:r w:rsidRPr="00953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 i data</w:t>
            </w:r>
            <w:r w:rsidRPr="00953F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(dzień – miesiąc – rok)</w:t>
            </w:r>
          </w:p>
          <w:p w14:paraId="669B324A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6AE53F5C" w14:textId="77777777" w:rsidR="00D22B0D" w:rsidRDefault="00D22B0D" w:rsidP="00D22B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7BC9DA3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⸺⸺⸺⸺⸺⸺⸺       ⸺⸺  ⸺⸺   ⸺⸺⸺⸺</w:t>
            </w:r>
          </w:p>
          <w:p w14:paraId="19F861BD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5C4F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47.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3BEF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48.   </w:t>
            </w:r>
            <w:r w:rsidRPr="00D43410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</w:tr>
      <w:tr w:rsidR="00D22B0D" w:rsidRPr="0015720C" w14:paraId="688CD528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6276A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49</w:t>
            </w:r>
            <w:r w:rsidRPr="00D434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(pieczęć) osoby/osób składającej deklarację/osoby reprezentującej</w:t>
            </w:r>
          </w:p>
          <w:p w14:paraId="7F72DF40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4EBA0F8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E8B3AB7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E583242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22B0D" w:rsidRPr="0015720C" w14:paraId="468E6335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A4ECC" w14:textId="77777777" w:rsidR="00D22B0D" w:rsidRPr="006D55B9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5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ADNOTACJE ORGANU </w:t>
            </w:r>
          </w:p>
          <w:p w14:paraId="3B0DDE3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E12083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4D12C7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57A2F9CA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255953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8497EB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22B0D" w:rsidRPr="0015720C" w14:paraId="4E45EEB0" w14:textId="77777777" w:rsidTr="00270B4F">
        <w:tc>
          <w:tcPr>
            <w:tcW w:w="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0BB5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307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.       </w:t>
            </w:r>
            <w:r w:rsidRPr="00307739">
              <w:rPr>
                <w:rFonts w:ascii="Times New Roman" w:hAnsi="Times New Roman" w:cs="Times New Roman"/>
                <w:sz w:val="20"/>
                <w:szCs w:val="20"/>
              </w:rPr>
              <w:t>Data weryfikacji deklaracji</w:t>
            </w:r>
          </w:p>
          <w:p w14:paraId="68A03007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EB516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75BFA4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51</w:t>
            </w:r>
            <w:r w:rsidRPr="00F91C8C">
              <w:rPr>
                <w:rFonts w:ascii="Times New Roman" w:hAnsi="Times New Roman" w:cs="Times New Roman"/>
                <w:vertAlign w:val="superscript"/>
              </w:rPr>
              <w:t>.</w:t>
            </w:r>
            <w:r w:rsidRPr="00F91C8C">
              <w:rPr>
                <w:rFonts w:ascii="Times New Roman" w:hAnsi="Times New Roman" w:cs="Times New Roman"/>
              </w:rPr>
              <w:t xml:space="preserve"> </w:t>
            </w:r>
            <w:r w:rsidRPr="00F91C8C">
              <w:rPr>
                <w:rFonts w:ascii="Times New Roman" w:hAnsi="Times New Roman" w:cs="Times New Roman"/>
                <w:sz w:val="20"/>
                <w:szCs w:val="20"/>
              </w:rPr>
              <w:t>Czytelny podpis/pieczęć weryfikującego deklarację</w:t>
            </w:r>
          </w:p>
        </w:tc>
      </w:tr>
    </w:tbl>
    <w:p w14:paraId="6BE2B64B" w14:textId="77777777" w:rsidR="00FD3ADF" w:rsidRPr="0015720C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vanish/>
          <w:kern w:val="3"/>
          <w:sz w:val="20"/>
          <w:szCs w:val="20"/>
          <w:lang w:eastAsia="zh-CN" w:bidi="hi-IN"/>
        </w:rPr>
      </w:pPr>
    </w:p>
    <w:p w14:paraId="73784BB6" w14:textId="77777777" w:rsidR="00FD3ADF" w:rsidRPr="0015720C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</w:pPr>
    </w:p>
    <w:p w14:paraId="68FD77AE" w14:textId="77777777" w:rsidR="00FD3ADF" w:rsidRPr="0065363D" w:rsidRDefault="00FD3ADF" w:rsidP="00FD3AD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</w:pPr>
      <w:r w:rsidRPr="0065363D"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  <w:t>POUCZENIA</w:t>
      </w:r>
    </w:p>
    <w:p w14:paraId="5EE54412" w14:textId="77777777" w:rsidR="00FD3ADF" w:rsidRPr="00C64E44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20"/>
          <w:szCs w:val="20"/>
          <w:lang w:eastAsia="zh-CN" w:bidi="hi-IN"/>
        </w:rPr>
      </w:pPr>
    </w:p>
    <w:p w14:paraId="0911DBF3" w14:textId="611A2622" w:rsidR="0065363D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1.Niniejsza deklaracja stanowi podstawę do wystawienia tytułu wykonawczego, zgodnie z przepisami ustawy z dnia 17 czerwca 1966 r. o postępowaniu egzekucyjnym w administracji </w:t>
      </w:r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. Dz. U. z 2023 r. poz. 2505 z </w:t>
      </w:r>
      <w:proofErr w:type="spellStart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późn</w:t>
      </w:r>
      <w:proofErr w:type="spellEnd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 zm.).</w:t>
      </w:r>
    </w:p>
    <w:p w14:paraId="4DC50A5A" w14:textId="77777777" w:rsidR="0065363D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2. Do złożenia deklaracji zobowiązany jest właściciel nieruchomości w rozumieniu art. 6 m, ust.1  ustawy z dnia 13 września 1996 r. o utrzymaniu czystości i porządku w gminach </w:t>
      </w:r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. Dz. U. z 2023 r. poz. 1469 z </w:t>
      </w:r>
      <w:proofErr w:type="spellStart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późn</w:t>
      </w:r>
      <w:proofErr w:type="spellEnd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 zm.).</w:t>
      </w:r>
    </w:p>
    <w:p w14:paraId="282557B1" w14:textId="3083DD14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3. Właściciel nieruchomości może złożyć korektę deklaracji służącą poprawieniu (skorygowaniu) danych zamieszczonych w pierwotnej deklaracji, jako podanych niezgodnie ze stanem faktycznym, błędnych, omyłkowych itp. </w:t>
      </w:r>
    </w:p>
    <w:p w14:paraId="3BA1E051" w14:textId="1EE5FD0C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4. Zgodnie z art. 6 m ust. 4 ustawy z dnia 13 września 1996 r. o utrzymaniu czystości i porządku w gminach (Dz. U. z 2021 poz. 888), właściciel nieruchomości nie może złożyć deklaracji zmniejszającej wysokości zobowiązania za okres wsteczny z wyjątkiem przypadku, w którym mowa w ww. ustawie w oparciu o ust. 2 tj. w przypadku zmiany danych będących podstawą ustalenia wysokości należnej opłaty za gospodarowanie odpadami komunalnymi lub określonej w deklaracji ilości odpadów komunalnych powstających na danej nieruchomości, właściciel nieruchomości jest obowiązany złożyć zmianę deklaracji w terminie do 10 dnia miesiąca następującego po miesiącu, w którym nastąpiła zmiana. Opłatę za gospodarowanie odpadami komunalnymi w zmienionej wysokości uiszcza się za miesiąc, w którym nastąpiła zmiana.</w:t>
      </w:r>
      <w:r w:rsidR="0065363D"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W oparciu o art. 6m ust. 5 ww. ustawy ust. 4 nie stosuje się:</w:t>
      </w:r>
    </w:p>
    <w:p w14:paraId="4C27540C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1) zobowiązania z tytułu opłaty za gospodarowanie odpadami komunalnymi w związku ze śmiercią mieszkańca w terminie do 6 miesięcy od dnia tego zdarzenia;    </w:t>
      </w:r>
    </w:p>
    <w:p w14:paraId="1BD03B49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2) opłaty za gospodarowanie odpadami komunalnymi w związku z informacją lub korektą faktur, uzyskaną z przedsiębiorstwa wodociągowo-kanalizacyjnego.</w:t>
      </w:r>
    </w:p>
    <w:p w14:paraId="1E7F1AB7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5. W przypadku zaprzestania zamieszkiwania mieszkańców lub zaprzestania powstawania odpadów komunalnych na danej nieruchomości właściciel nieruchomości winien złożyć zmianę deklarację, w celu zgłoszenia ustania obowiązku uiszczania opłaty, wpisując w poz. 39, 43, 44,45 wartość „0”. </w:t>
      </w:r>
    </w:p>
    <w:p w14:paraId="0D30A4FE" w14:textId="382EF4AC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6.</w:t>
      </w:r>
      <w:r w:rsid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Zgodnie z art. 6o ustawa z dnia 13 września 1996 r. o utrzymaniu czystości i porządku w gminach (Dz. U. z 2021 poz. 888)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uzasadnione szacunki. </w:t>
      </w:r>
    </w:p>
    <w:p w14:paraId="1E3654D4" w14:textId="3E4CD8AD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7. Opłatę za gospodarowanie odpadami komunalnymi obowiązani są ponosi osoby wymienione w art. 6 h ustawy z dnia 13 września 1996 r. o utrzymaniu czystości i porządku w gminach </w:t>
      </w:r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. Dz. U. z 2023 r. poz. 1469 z </w:t>
      </w:r>
      <w:proofErr w:type="spellStart"/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późn</w:t>
      </w:r>
      <w:proofErr w:type="spellEnd"/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 zm.).</w:t>
      </w:r>
    </w:p>
    <w:p w14:paraId="25611778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8. Opłatę za gospodarowanie odpadami komunalnymi uiszcza się na indywidualny numer konta bankowego wygenerowanego na podstawie złożonej deklaracji o wysokości opłaty za gospodarowanie odpadami komunalnymi.  </w:t>
      </w:r>
    </w:p>
    <w:p w14:paraId="18CE10E4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9. Opłatę za gospodarowanie odpadami komunalnymi dotyczącej nieruchomości, na których zamieszkują mieszkańcy a powstają odpady komunalne należy uiszczać miesięcznie bez wezwania w terminie do 15 dnia każdego miesiąca, którego opłata dotyczy w części E.1 i E.2</w:t>
      </w:r>
    </w:p>
    <w:p w14:paraId="346ABA71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10. Opłatę za gospodarowanie odpadami komunalnymi dotyczącej nieruchomości, na których nie zamieszkują mieszkańcy a powstają odpady komunalne oraz nieruchomości, na których znajdują się domki letniskowe lub inne nieruchomości wykorzystywane na cele rekreacyjno-wypoczynkowe należy uiścić bez wezwania w terminie do 15 maja każdego roku, którego opłata dotyczy  w części E.3</w:t>
      </w:r>
    </w:p>
    <w:p w14:paraId="7D7F630E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11. Sposób zbierania odpadów będzie podlegał bieżącej kontroli. W przypadku niewywiązania się z obowiązku selektywnego zbierania odpadów komunalnych właściwy organ w drodze decyzji naliczy podwyższoną opłatę za odbiór odpadów niesegregowanych (zmieszanych) za miesiąc, w którym stwierdzono nieselektywne zbieranie odpadów. </w:t>
      </w:r>
    </w:p>
    <w:p w14:paraId="1B080068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12. Zgodnie z ustawą o ochronie danych osobowych z dnia 10 maja 2018 r. (</w:t>
      </w:r>
      <w:proofErr w:type="spellStart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t.j</w:t>
      </w:r>
      <w:proofErr w:type="spellEnd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. Dz. U. z 2019 r. poz. 1781 z </w:t>
      </w:r>
      <w:proofErr w:type="spellStart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późń</w:t>
      </w:r>
      <w:proofErr w:type="spellEnd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. zm.) Urząd Gminy w Jedwabnie może przetwarzać dane osobowe, gdy jest to niezbędne dla zrealizowania uprawnienia lub spełnienia obowiązku wynikającego z przepisu prawa. </w:t>
      </w:r>
    </w:p>
    <w:p w14:paraId="1D04540D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13. Dla każdej nieruchomości należy złożyć odrębną deklarację.</w:t>
      </w:r>
    </w:p>
    <w:p w14:paraId="56F1FE8B" w14:textId="68A27DC2" w:rsidR="006C7AB1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14.</w:t>
      </w:r>
      <w:r w:rsidR="00C64E44"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W przypadku, gdy deklaracja jest składana przez pełnomocnika właściciela nieruchomości, do deklaracji należy dołączyć dokument potwierdzający pełnomocnictwo w części F. Pełnomocnictwo podlega opłacie skarbowej zgodnie ustawą z dnia 16 listopada 2006 r. o opłacie skarbowej </w:t>
      </w:r>
      <w:r w:rsidR="00C64E44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C64E44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C64E44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 Dz. U. z 2023 r. poz. 2111).</w:t>
      </w:r>
    </w:p>
    <w:sectPr w:rsidR="006C7AB1" w:rsidRPr="006A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C6DD5"/>
    <w:multiLevelType w:val="multilevel"/>
    <w:tmpl w:val="9C8C3B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07909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B2"/>
    <w:rsid w:val="001D7EB8"/>
    <w:rsid w:val="002272F7"/>
    <w:rsid w:val="00270B4F"/>
    <w:rsid w:val="0032603B"/>
    <w:rsid w:val="0065363D"/>
    <w:rsid w:val="0067520D"/>
    <w:rsid w:val="00691850"/>
    <w:rsid w:val="006A389F"/>
    <w:rsid w:val="006C7AB1"/>
    <w:rsid w:val="008A4933"/>
    <w:rsid w:val="00BE63B2"/>
    <w:rsid w:val="00C64E44"/>
    <w:rsid w:val="00D22B0D"/>
    <w:rsid w:val="00F92C84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2E31"/>
  <w15:chartTrackingRefBased/>
  <w15:docId w15:val="{503FA901-5449-427E-AA56-2A0FFD1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ADF"/>
    <w:pPr>
      <w:ind w:left="720"/>
      <w:contextualSpacing/>
    </w:pPr>
  </w:style>
  <w:style w:type="table" w:styleId="Tabela-Siatka">
    <w:name w:val="Table Grid"/>
    <w:basedOn w:val="Standardowy"/>
    <w:uiPriority w:val="39"/>
    <w:rsid w:val="00FD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53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od@jedwab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po.pl/klauzula.php?id=MTE0Nl8xMF8yMDA=" TargetMode="External"/><Relationship Id="rId5" Type="http://schemas.openxmlformats.org/officeDocument/2006/relationships/hyperlink" Target="mailto:ug@jedwabn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2139</Words>
  <Characters>12838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k.kosim-orzechowska</cp:lastModifiedBy>
  <cp:revision>9</cp:revision>
  <cp:lastPrinted>2024-01-03T08:25:00Z</cp:lastPrinted>
  <dcterms:created xsi:type="dcterms:W3CDTF">2021-12-27T08:05:00Z</dcterms:created>
  <dcterms:modified xsi:type="dcterms:W3CDTF">2024-01-03T08:25:00Z</dcterms:modified>
</cp:coreProperties>
</file>