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4F536" w14:textId="34F7624A" w:rsidR="00843F9F" w:rsidRDefault="00843F9F" w:rsidP="00EF172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PKD na rok 2024 wg planu dochodów i wydatków na dzień 30.09.2024 r.</w:t>
      </w:r>
    </w:p>
    <w:p w14:paraId="57C03080" w14:textId="77777777" w:rsidR="00843F9F" w:rsidRDefault="00843F9F" w:rsidP="00EF1722">
      <w:pPr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14:paraId="75C7B1D9" w14:textId="6DA002FA" w:rsidR="00843F9F" w:rsidRDefault="00843F9F" w:rsidP="00EF1722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Na podstawie art. 46 ust.1 ustawy z dnia 27 października 2017 r. o finansowaniu zadań oświatowych (</w:t>
      </w:r>
      <w:proofErr w:type="spellStart"/>
      <w:r>
        <w:rPr>
          <w:rFonts w:ascii="Times New Roman" w:hAnsi="Times New Roman" w:cs="Times New Roman"/>
          <w:sz w:val="27"/>
          <w:szCs w:val="27"/>
        </w:rPr>
        <w:t>t.j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7"/>
          <w:szCs w:val="27"/>
        </w:rPr>
        <w:t>Dz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.</w:t>
      </w:r>
      <w:proofErr w:type="gramEnd"/>
      <w:r>
        <w:rPr>
          <w:rFonts w:ascii="Times New Roman" w:hAnsi="Times New Roman" w:cs="Times New Roman"/>
          <w:sz w:val="27"/>
          <w:szCs w:val="27"/>
        </w:rPr>
        <w:t>U. z 2024 r. poz. 754) Gmina Jedwabno informuje, że wg planu dochodów i wydatków na dzień 30.09.2024 r.:</w:t>
      </w:r>
    </w:p>
    <w:p w14:paraId="2132ABBF" w14:textId="77777777" w:rsidR="00EF1722" w:rsidRDefault="00EF1722" w:rsidP="00EF1722">
      <w:pPr>
        <w:jc w:val="both"/>
        <w:rPr>
          <w:rFonts w:ascii="Times New Roman" w:hAnsi="Times New Roman" w:cs="Times New Roman"/>
          <w:sz w:val="27"/>
          <w:szCs w:val="27"/>
        </w:rPr>
      </w:pPr>
    </w:p>
    <w:p w14:paraId="2BD248CF" w14:textId="62AE86F1" w:rsidR="00843F9F" w:rsidRPr="00EF1722" w:rsidRDefault="00843F9F" w:rsidP="00EF172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Zaktualizowana podstawowa kwota dotacji dla przedszkoli, o której mowa w art. 12 ust. 1 ustawy z dnia 27 października 2017 r. o finansowaniu zadań oświatowych na rok 2024 wynosi </w:t>
      </w:r>
      <w:r>
        <w:rPr>
          <w:rFonts w:ascii="Times New Roman" w:hAnsi="Times New Roman" w:cs="Times New Roman"/>
          <w:b/>
          <w:bCs/>
          <w:sz w:val="27"/>
          <w:szCs w:val="27"/>
        </w:rPr>
        <w:t>17.804,33 zł.</w:t>
      </w:r>
    </w:p>
    <w:p w14:paraId="7EE03B5D" w14:textId="77777777" w:rsidR="00EF1722" w:rsidRPr="00843F9F" w:rsidRDefault="00EF1722" w:rsidP="00EF1722">
      <w:pPr>
        <w:pStyle w:val="Akapitzlist"/>
        <w:jc w:val="both"/>
        <w:rPr>
          <w:rFonts w:ascii="Times New Roman" w:hAnsi="Times New Roman" w:cs="Times New Roman"/>
          <w:sz w:val="27"/>
          <w:szCs w:val="27"/>
        </w:rPr>
      </w:pPr>
    </w:p>
    <w:p w14:paraId="0F8A533C" w14:textId="2228495A" w:rsidR="00843F9F" w:rsidRDefault="00843F9F" w:rsidP="00EF172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Zaktualizowana statystyczna liczba dzieci w przedszkolach publicznych prowadzonych przez Gminę Jedwabno wynosi:</w:t>
      </w:r>
    </w:p>
    <w:p w14:paraId="5F6511D3" w14:textId="77777777" w:rsidR="00843F9F" w:rsidRDefault="00843F9F" w:rsidP="00EF1722">
      <w:pPr>
        <w:pStyle w:val="Akapitzlist"/>
        <w:jc w:val="both"/>
        <w:rPr>
          <w:rFonts w:ascii="Times New Roman" w:hAnsi="Times New Roman" w:cs="Times New Roman"/>
          <w:sz w:val="27"/>
          <w:szCs w:val="27"/>
        </w:rPr>
      </w:pPr>
    </w:p>
    <w:p w14:paraId="75E141A7" w14:textId="6F988EC5" w:rsidR="00843F9F" w:rsidRDefault="00843F9F" w:rsidP="00EF172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wychowanków w przedszkolach – </w:t>
      </w:r>
      <w:r w:rsidRPr="00843F9F">
        <w:rPr>
          <w:rFonts w:ascii="Times New Roman" w:hAnsi="Times New Roman" w:cs="Times New Roman"/>
          <w:b/>
          <w:bCs/>
          <w:sz w:val="27"/>
          <w:szCs w:val="27"/>
        </w:rPr>
        <w:t>85,33</w:t>
      </w:r>
      <w:r>
        <w:rPr>
          <w:rFonts w:ascii="Times New Roman" w:hAnsi="Times New Roman" w:cs="Times New Roman"/>
          <w:sz w:val="27"/>
          <w:szCs w:val="27"/>
        </w:rPr>
        <w:t>;</w:t>
      </w:r>
    </w:p>
    <w:p w14:paraId="49771328" w14:textId="77777777" w:rsidR="00843F9F" w:rsidRDefault="00843F9F" w:rsidP="00EF1722">
      <w:pPr>
        <w:pStyle w:val="Akapitzlist"/>
        <w:ind w:left="1080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w tym niepełnosprawnych – </w:t>
      </w:r>
      <w:r w:rsidRPr="00843F9F">
        <w:rPr>
          <w:rFonts w:ascii="Times New Roman" w:hAnsi="Times New Roman" w:cs="Times New Roman"/>
          <w:b/>
          <w:bCs/>
          <w:sz w:val="27"/>
          <w:szCs w:val="27"/>
        </w:rPr>
        <w:t>2,33</w:t>
      </w:r>
      <w:r>
        <w:rPr>
          <w:rFonts w:ascii="Times New Roman" w:hAnsi="Times New Roman" w:cs="Times New Roman"/>
          <w:b/>
          <w:bCs/>
          <w:sz w:val="27"/>
          <w:szCs w:val="27"/>
        </w:rPr>
        <w:t>;</w:t>
      </w:r>
    </w:p>
    <w:p w14:paraId="6B311C28" w14:textId="77777777" w:rsidR="00843F9F" w:rsidRDefault="00843F9F" w:rsidP="00EF1722">
      <w:pPr>
        <w:pStyle w:val="Akapitzlist"/>
        <w:ind w:left="1080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14:paraId="504AB55F" w14:textId="21714202" w:rsidR="00843F9F" w:rsidRPr="00843F9F" w:rsidRDefault="00843F9F" w:rsidP="00EF172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objętych wczesnym wspomaganiem rozwoju – </w:t>
      </w:r>
      <w:r w:rsidR="00EF1722">
        <w:rPr>
          <w:rFonts w:ascii="Times New Roman" w:hAnsi="Times New Roman" w:cs="Times New Roman"/>
          <w:b/>
          <w:bCs/>
          <w:sz w:val="27"/>
          <w:szCs w:val="27"/>
        </w:rPr>
        <w:t>0</w:t>
      </w:r>
    </w:p>
    <w:p w14:paraId="101208F0" w14:textId="77777777" w:rsidR="00843F9F" w:rsidRPr="00843F9F" w:rsidRDefault="00843F9F" w:rsidP="00EF1722">
      <w:pPr>
        <w:pStyle w:val="Akapitzlist"/>
        <w:ind w:left="1080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14:paraId="1D2E5DC4" w14:textId="554DEAF6" w:rsidR="00843F9F" w:rsidRPr="00843F9F" w:rsidRDefault="00843F9F" w:rsidP="00EF172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uczestników zajęć rewalidacyjno-wychowawczych – </w:t>
      </w:r>
      <w:r w:rsidR="00E81E62">
        <w:rPr>
          <w:rFonts w:ascii="Times New Roman" w:hAnsi="Times New Roman" w:cs="Times New Roman"/>
          <w:b/>
          <w:bCs/>
          <w:sz w:val="27"/>
          <w:szCs w:val="27"/>
        </w:rPr>
        <w:t>0</w:t>
      </w:r>
    </w:p>
    <w:p w14:paraId="489241F9" w14:textId="77777777" w:rsidR="00843F9F" w:rsidRPr="00843F9F" w:rsidRDefault="00843F9F" w:rsidP="00EF1722">
      <w:pPr>
        <w:pStyle w:val="Akapitzlist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14:paraId="62DDCD0D" w14:textId="77777777" w:rsidR="00843F9F" w:rsidRDefault="00843F9F" w:rsidP="00EF1722">
      <w:pPr>
        <w:jc w:val="both"/>
        <w:rPr>
          <w:rFonts w:ascii="Times New Roman" w:hAnsi="Times New Roman" w:cs="Times New Roman"/>
          <w:sz w:val="27"/>
          <w:szCs w:val="27"/>
        </w:rPr>
      </w:pPr>
      <w:r w:rsidRPr="00843F9F">
        <w:rPr>
          <w:rFonts w:ascii="Times New Roman" w:hAnsi="Times New Roman" w:cs="Times New Roman"/>
          <w:sz w:val="27"/>
          <w:szCs w:val="27"/>
        </w:rPr>
        <w:t>Jednocześnie</w:t>
      </w:r>
      <w:r>
        <w:rPr>
          <w:rFonts w:ascii="Times New Roman" w:hAnsi="Times New Roman" w:cs="Times New Roman"/>
          <w:sz w:val="27"/>
          <w:szCs w:val="27"/>
        </w:rPr>
        <w:t xml:space="preserve"> informujemy, że brak podstaw do publikacji danych, o których mowa w:</w:t>
      </w:r>
    </w:p>
    <w:p w14:paraId="365DD3C7" w14:textId="4CA70340" w:rsidR="00843F9F" w:rsidRDefault="00843F9F" w:rsidP="00EF1722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Pr="00843F9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w art. 46 ust. 1 pkt 3 ustawy z dnia 27 października 2017 r. o finansowaniu zadań oświatowych (tj. wskaźniku zwiększającym), ponieważ Gmina Jedwabno nie udziela dotacji, o których mowa w art.25</w:t>
      </w:r>
    </w:p>
    <w:p w14:paraId="7E366FEE" w14:textId="72B42A71" w:rsidR="00843F9F" w:rsidRPr="00843F9F" w:rsidRDefault="00843F9F" w:rsidP="00EF1722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w art. 46 ust. 1 pkt 4 ustawy z dnia 27 października 2017 r. o finansowaniu zadań oświatowych (tj. o najbliższej gminie lub najbliższym powiecie), ponieważ Gmina Jedwabno prowadzi wszystkie typy szkół, którym udzielana jest dotacja. </w:t>
      </w:r>
    </w:p>
    <w:p w14:paraId="285493D8" w14:textId="77777777" w:rsidR="00843F9F" w:rsidRDefault="00843F9F" w:rsidP="00843F9F">
      <w:pPr>
        <w:pStyle w:val="Akapitzlist"/>
        <w:ind w:left="1080"/>
        <w:rPr>
          <w:rFonts w:ascii="Times New Roman" w:hAnsi="Times New Roman" w:cs="Times New Roman"/>
          <w:b/>
          <w:bCs/>
          <w:sz w:val="27"/>
          <w:szCs w:val="27"/>
        </w:rPr>
      </w:pPr>
    </w:p>
    <w:p w14:paraId="76F805EE" w14:textId="77777777" w:rsidR="00843F9F" w:rsidRDefault="00843F9F" w:rsidP="00843F9F">
      <w:pPr>
        <w:rPr>
          <w:rFonts w:ascii="Times New Roman" w:hAnsi="Times New Roman" w:cs="Times New Roman"/>
          <w:sz w:val="27"/>
          <w:szCs w:val="27"/>
        </w:rPr>
      </w:pPr>
    </w:p>
    <w:p w14:paraId="19606803" w14:textId="77777777" w:rsidR="00843F9F" w:rsidRPr="00843F9F" w:rsidRDefault="00843F9F" w:rsidP="00843F9F">
      <w:pPr>
        <w:rPr>
          <w:rFonts w:ascii="Times New Roman" w:hAnsi="Times New Roman" w:cs="Times New Roman"/>
          <w:sz w:val="27"/>
          <w:szCs w:val="27"/>
        </w:rPr>
      </w:pPr>
    </w:p>
    <w:sectPr w:rsidR="00843F9F" w:rsidRPr="00843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53F8A"/>
    <w:multiLevelType w:val="hybridMultilevel"/>
    <w:tmpl w:val="E5767D52"/>
    <w:lvl w:ilvl="0" w:tplc="2098D09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49755D"/>
    <w:multiLevelType w:val="hybridMultilevel"/>
    <w:tmpl w:val="BA9EE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73764">
    <w:abstractNumId w:val="1"/>
  </w:num>
  <w:num w:numId="2" w16cid:durableId="1209142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9F"/>
    <w:rsid w:val="00053A9C"/>
    <w:rsid w:val="00101648"/>
    <w:rsid w:val="00120DCB"/>
    <w:rsid w:val="00147E88"/>
    <w:rsid w:val="003D50F1"/>
    <w:rsid w:val="003E5044"/>
    <w:rsid w:val="005C2A98"/>
    <w:rsid w:val="007D65CC"/>
    <w:rsid w:val="00843F9F"/>
    <w:rsid w:val="00A166CA"/>
    <w:rsid w:val="00C94A94"/>
    <w:rsid w:val="00E81E62"/>
    <w:rsid w:val="00EF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7AAFF"/>
  <w15:chartTrackingRefBased/>
  <w15:docId w15:val="{65849916-8F3A-4679-AA58-85B7816E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3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m.tworkowska</dc:creator>
  <cp:keywords/>
  <dc:description/>
  <cp:lastModifiedBy>m.tworkowska</cp:lastModifiedBy>
  <cp:revision>5</cp:revision>
  <dcterms:created xsi:type="dcterms:W3CDTF">2024-09-30T09:24:00Z</dcterms:created>
  <dcterms:modified xsi:type="dcterms:W3CDTF">2024-10-21T07:07:00Z</dcterms:modified>
</cp:coreProperties>
</file>