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1CA7" w14:textId="77777777" w:rsidR="00964284" w:rsidRPr="00B6094A" w:rsidRDefault="00964284" w:rsidP="00964284">
      <w:pPr>
        <w:suppressAutoHyphens/>
        <w:spacing w:line="276" w:lineRule="auto"/>
        <w:jc w:val="right"/>
        <w:textAlignment w:val="baseline"/>
        <w:rPr>
          <w:rFonts w:ascii="Arial" w:hAnsi="Arial" w:cs="Arial"/>
          <w:iCs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iCs/>
          <w:kern w:val="2"/>
          <w:sz w:val="22"/>
          <w:szCs w:val="22"/>
          <w:lang w:eastAsia="zh-CN"/>
        </w:rPr>
        <w:t>Załącznik nr 2 do SWZ</w:t>
      </w:r>
    </w:p>
    <w:p w14:paraId="773206F6" w14:textId="77777777" w:rsidR="00964284" w:rsidRPr="00B6094A" w:rsidRDefault="00964284" w:rsidP="00964284">
      <w:pPr>
        <w:tabs>
          <w:tab w:val="left" w:pos="6996"/>
        </w:tabs>
        <w:suppressAutoHyphens/>
        <w:spacing w:line="276" w:lineRule="auto"/>
        <w:textAlignment w:val="baseline"/>
        <w:rPr>
          <w:rFonts w:ascii="Arial" w:hAnsi="Arial" w:cs="Arial"/>
          <w:b/>
          <w:kern w:val="2"/>
          <w:sz w:val="22"/>
          <w:szCs w:val="22"/>
          <w:u w:val="single"/>
          <w:lang w:eastAsia="zh-CN"/>
        </w:rPr>
      </w:pPr>
    </w:p>
    <w:p w14:paraId="5541F278" w14:textId="77777777" w:rsidR="00964284" w:rsidRPr="00B6094A" w:rsidRDefault="00964284" w:rsidP="00964284">
      <w:pPr>
        <w:suppressAutoHyphens/>
        <w:spacing w:line="276" w:lineRule="auto"/>
        <w:ind w:left="5529"/>
        <w:textAlignment w:val="baseline"/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</w:pPr>
    </w:p>
    <w:p w14:paraId="5DFFBD09" w14:textId="77777777" w:rsidR="00964284" w:rsidRPr="00B6094A" w:rsidRDefault="00964284" w:rsidP="00964284">
      <w:pPr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kern w:val="2"/>
          <w:sz w:val="22"/>
          <w:szCs w:val="22"/>
          <w:u w:val="single"/>
          <w:lang w:eastAsia="zh-CN"/>
        </w:rPr>
        <w:t>Wykonawca</w:t>
      </w: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t>:</w:t>
      </w:r>
    </w:p>
    <w:p w14:paraId="3703DB23" w14:textId="77777777" w:rsidR="00964284" w:rsidRPr="00B6094A" w:rsidRDefault="00964284" w:rsidP="00964284">
      <w:pPr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………………………………………………………..….</w:t>
      </w:r>
    </w:p>
    <w:p w14:paraId="29FA9187" w14:textId="77777777" w:rsidR="00964284" w:rsidRDefault="00964284" w:rsidP="00964284">
      <w:pPr>
        <w:tabs>
          <w:tab w:val="left" w:pos="0"/>
        </w:tabs>
        <w:suppressAutoHyphens/>
        <w:spacing w:line="276" w:lineRule="auto"/>
        <w:ind w:right="-1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………………………………………………</w:t>
      </w:r>
      <w:r>
        <w:rPr>
          <w:rFonts w:ascii="Arial" w:hAnsi="Arial" w:cs="Arial"/>
          <w:kern w:val="2"/>
          <w:sz w:val="22"/>
          <w:szCs w:val="22"/>
          <w:lang w:eastAsia="zh-CN"/>
        </w:rPr>
        <w:t>……………</w:t>
      </w:r>
    </w:p>
    <w:p w14:paraId="0CADAA48" w14:textId="77777777" w:rsidR="00964284" w:rsidRPr="00B6094A" w:rsidRDefault="00964284" w:rsidP="00964284">
      <w:pPr>
        <w:tabs>
          <w:tab w:val="left" w:pos="0"/>
        </w:tabs>
        <w:suppressAutoHyphens/>
        <w:spacing w:line="276" w:lineRule="auto"/>
        <w:ind w:right="-1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>
        <w:rPr>
          <w:rFonts w:ascii="Arial" w:hAnsi="Arial" w:cs="Arial"/>
          <w:kern w:val="2"/>
          <w:sz w:val="22"/>
          <w:szCs w:val="22"/>
          <w:lang w:eastAsia="zh-CN"/>
        </w:rPr>
        <w:t>……………………</w:t>
      </w: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</w:t>
      </w:r>
      <w:r>
        <w:rPr>
          <w:rFonts w:ascii="Arial" w:hAnsi="Arial" w:cs="Arial"/>
          <w:kern w:val="2"/>
          <w:sz w:val="22"/>
          <w:szCs w:val="22"/>
          <w:lang w:eastAsia="zh-CN"/>
        </w:rPr>
        <w:t>……………………………</w:t>
      </w:r>
    </w:p>
    <w:p w14:paraId="7D6A5582" w14:textId="77777777" w:rsidR="00964284" w:rsidRPr="00B6094A" w:rsidRDefault="00964284" w:rsidP="00964284">
      <w:pPr>
        <w:suppressAutoHyphens/>
        <w:spacing w:line="276" w:lineRule="auto"/>
        <w:ind w:right="5953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i/>
          <w:kern w:val="2"/>
          <w:sz w:val="22"/>
          <w:szCs w:val="22"/>
          <w:lang w:eastAsia="zh-CN"/>
        </w:rPr>
        <w:t>(pełna nazwa/firma, adres)</w:t>
      </w:r>
    </w:p>
    <w:p w14:paraId="735F55C2" w14:textId="77777777" w:rsidR="00964284" w:rsidRPr="00B6094A" w:rsidRDefault="00964284" w:rsidP="00964284">
      <w:pPr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u w:val="single"/>
          <w:lang w:eastAsia="zh-CN"/>
        </w:rPr>
        <w:t>reprezentowany przez:</w:t>
      </w:r>
    </w:p>
    <w:p w14:paraId="2B69E54B" w14:textId="77777777" w:rsidR="00964284" w:rsidRPr="00B6094A" w:rsidRDefault="00964284" w:rsidP="00964284">
      <w:pPr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………………………………………………………..….</w:t>
      </w:r>
    </w:p>
    <w:p w14:paraId="188E44CA" w14:textId="77777777" w:rsidR="00964284" w:rsidRPr="00B6094A" w:rsidRDefault="00964284" w:rsidP="00964284">
      <w:pPr>
        <w:suppressAutoHyphens/>
        <w:spacing w:line="276" w:lineRule="auto"/>
        <w:ind w:right="-1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……………………………………………………………</w:t>
      </w:r>
    </w:p>
    <w:p w14:paraId="24F1CB5B" w14:textId="77777777" w:rsidR="00964284" w:rsidRPr="00B6094A" w:rsidRDefault="00964284" w:rsidP="00964284">
      <w:pPr>
        <w:suppressAutoHyphens/>
        <w:spacing w:line="276" w:lineRule="auto"/>
        <w:ind w:right="5953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i/>
          <w:kern w:val="2"/>
          <w:sz w:val="22"/>
          <w:szCs w:val="22"/>
          <w:lang w:eastAsia="zh-CN"/>
        </w:rPr>
        <w:t>(imię, nazwisko, stanowisko/podstawa do  reprezentacji)</w:t>
      </w:r>
    </w:p>
    <w:p w14:paraId="6B1330F5" w14:textId="77777777" w:rsidR="00964284" w:rsidRPr="00B6094A" w:rsidRDefault="00964284" w:rsidP="00964284">
      <w:pPr>
        <w:spacing w:line="276" w:lineRule="auto"/>
        <w:jc w:val="center"/>
        <w:rPr>
          <w:rFonts w:ascii="Arial" w:hAnsi="Arial" w:cs="Arial"/>
        </w:rPr>
      </w:pPr>
    </w:p>
    <w:p w14:paraId="5A4A0B1B" w14:textId="77777777" w:rsidR="00964284" w:rsidRPr="00B6094A" w:rsidRDefault="00964284" w:rsidP="00964284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  <w:u w:val="single"/>
        </w:rPr>
        <w:t>OŚWIADCZENIE WYKONAWCY O NIEPODLEGANIU WYKLUCZENIU</w:t>
      </w:r>
    </w:p>
    <w:p w14:paraId="6598FE6C" w14:textId="77777777" w:rsidR="00964284" w:rsidRPr="00B6094A" w:rsidRDefault="00964284" w:rsidP="00964284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  <w:u w:val="single"/>
        </w:rPr>
        <w:t>ORAZ SPEŁNIANIU WARUNKÓW UDZIAŁU W POSTĘPOWANIU</w:t>
      </w:r>
    </w:p>
    <w:p w14:paraId="3965597D" w14:textId="77777777" w:rsidR="00964284" w:rsidRPr="00B6094A" w:rsidRDefault="00964284" w:rsidP="009642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14:paraId="0026EB9A" w14:textId="77777777" w:rsidR="00964284" w:rsidRPr="00B6094A" w:rsidRDefault="00964284" w:rsidP="00964284">
      <w:pPr>
        <w:tabs>
          <w:tab w:val="center" w:pos="4891"/>
          <w:tab w:val="right" w:pos="978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ab/>
        <w:t xml:space="preserve">Prawo zamówień publicznych (dalej jako: ustawa </w:t>
      </w:r>
      <w:proofErr w:type="spellStart"/>
      <w:r w:rsidRPr="00B6094A">
        <w:rPr>
          <w:rFonts w:ascii="Arial" w:hAnsi="Arial" w:cs="Arial"/>
          <w:b/>
          <w:sz w:val="22"/>
          <w:szCs w:val="22"/>
        </w:rPr>
        <w:t>Pzp</w:t>
      </w:r>
      <w:proofErr w:type="spellEnd"/>
      <w:r w:rsidRPr="00B6094A">
        <w:rPr>
          <w:rFonts w:ascii="Arial" w:hAnsi="Arial" w:cs="Arial"/>
          <w:b/>
          <w:sz w:val="22"/>
          <w:szCs w:val="22"/>
        </w:rPr>
        <w:t>)</w:t>
      </w:r>
    </w:p>
    <w:p w14:paraId="70292897" w14:textId="77777777" w:rsidR="00964284" w:rsidRPr="00B6094A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072B27" w14:textId="77777777" w:rsidR="00964284" w:rsidRPr="00B6094A" w:rsidRDefault="00964284" w:rsidP="00964284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Pr="00B6094A">
        <w:rPr>
          <w:rFonts w:ascii="Arial" w:hAnsi="Arial" w:cs="Arial"/>
          <w:b/>
          <w:sz w:val="22"/>
          <w:szCs w:val="22"/>
        </w:rPr>
        <w:t>„Udzielenie kredytu długoterminowego na sfinansowanie planowanego deficytu budżetu Gminy Jedwabno oraz spłatę zaciągniętych zobowiązań z tytułu zaciągniętych kredytów i pożyczek”</w:t>
      </w:r>
      <w:r w:rsidRPr="00B6094A">
        <w:rPr>
          <w:rFonts w:ascii="Arial" w:hAnsi="Arial" w:cs="Arial"/>
          <w:bCs/>
          <w:sz w:val="22"/>
          <w:szCs w:val="22"/>
        </w:rPr>
        <w:t>,</w:t>
      </w:r>
      <w:r w:rsidRPr="00B609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094A">
        <w:rPr>
          <w:rFonts w:ascii="Arial" w:hAnsi="Arial" w:cs="Arial"/>
          <w:sz w:val="22"/>
          <w:szCs w:val="22"/>
        </w:rPr>
        <w:t>prowadzonego przez Gminę Jedwabno, ul. Warmińska 2, 12 – 122 Jedwabno</w:t>
      </w:r>
      <w:r w:rsidRPr="00B6094A">
        <w:rPr>
          <w:rFonts w:ascii="Arial" w:hAnsi="Arial" w:cs="Arial"/>
          <w:i/>
          <w:sz w:val="22"/>
          <w:szCs w:val="22"/>
        </w:rPr>
        <w:t xml:space="preserve">, </w:t>
      </w:r>
      <w:r w:rsidRPr="00B6094A">
        <w:rPr>
          <w:rFonts w:ascii="Arial" w:hAnsi="Arial" w:cs="Arial"/>
          <w:sz w:val="22"/>
          <w:szCs w:val="22"/>
        </w:rPr>
        <w:t>oświadczam co następuje:</w:t>
      </w:r>
    </w:p>
    <w:p w14:paraId="0C0F80F7" w14:textId="77777777" w:rsidR="00964284" w:rsidRPr="00B6094A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D338B4" w14:textId="77777777" w:rsidR="00964284" w:rsidRPr="00B6094A" w:rsidRDefault="00964284" w:rsidP="00964284">
      <w:pPr>
        <w:shd w:val="clear" w:color="auto" w:fill="BFBFBF"/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t>OŚWIADCZENIA WYKONAWCY DOTYCZĄCE BRAKU PODSTAW DO WYKLUCZENIA:</w:t>
      </w:r>
    </w:p>
    <w:p w14:paraId="47333B57" w14:textId="77777777" w:rsidR="00964284" w:rsidRPr="00B6094A" w:rsidRDefault="00964284" w:rsidP="00964284">
      <w:p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Mając na uwadze przesłanki wykluczenia zawarte w art. 108 ust. 1 pkt 1-6 ustawy </w:t>
      </w:r>
      <w:proofErr w:type="spellStart"/>
      <w:r w:rsidRPr="00B6094A">
        <w:rPr>
          <w:rFonts w:ascii="Arial" w:hAnsi="Arial" w:cs="Arial"/>
          <w:sz w:val="22"/>
          <w:szCs w:val="22"/>
        </w:rPr>
        <w:t>Pzp</w:t>
      </w:r>
      <w:proofErr w:type="spellEnd"/>
      <w:r w:rsidRPr="00B6094A">
        <w:rPr>
          <w:rFonts w:ascii="Arial" w:hAnsi="Arial" w:cs="Arial"/>
          <w:sz w:val="22"/>
          <w:szCs w:val="22"/>
        </w:rPr>
        <w:t>, tj.:</w:t>
      </w:r>
    </w:p>
    <w:p w14:paraId="13784C4E" w14:textId="77777777" w:rsidR="00964284" w:rsidRPr="00B6094A" w:rsidRDefault="00964284" w:rsidP="00964284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„Z postępowania o udzielenie zamówienia wyklucza się wykonawcę:</w:t>
      </w:r>
    </w:p>
    <w:p w14:paraId="0913FBB2" w14:textId="77777777" w:rsidR="00964284" w:rsidRPr="00B6094A" w:rsidRDefault="00964284" w:rsidP="00964284">
      <w:pPr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1) będącego osobą fizyczną, którego prawomocnie skazano za przestępstwo:</w:t>
      </w:r>
    </w:p>
    <w:p w14:paraId="5EAB8759" w14:textId="77777777" w:rsidR="00964284" w:rsidRPr="00B6094A" w:rsidRDefault="00964284" w:rsidP="00964284">
      <w:pPr>
        <w:numPr>
          <w:ilvl w:val="2"/>
          <w:numId w:val="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udziału w zorganizowanej grupie przestępczej albo związku mającym na celu popełnienie przestępstwa lub przestępstwa skarbowego, o którym mowa w art. 258 Kodeksu karnego,</w:t>
      </w:r>
    </w:p>
    <w:p w14:paraId="75743732" w14:textId="77777777" w:rsidR="00964284" w:rsidRPr="00B6094A" w:rsidRDefault="00964284" w:rsidP="00964284">
      <w:pPr>
        <w:numPr>
          <w:ilvl w:val="2"/>
          <w:numId w:val="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handlu ludźmi, o którym mowa w art. 189a Kodeksu karnego,</w:t>
      </w:r>
    </w:p>
    <w:p w14:paraId="06767F84" w14:textId="77777777" w:rsidR="00964284" w:rsidRPr="00B6094A" w:rsidRDefault="00964284" w:rsidP="00964284">
      <w:pPr>
        <w:numPr>
          <w:ilvl w:val="2"/>
          <w:numId w:val="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o którym mowa w art. 228–230a, art. 250a Kodeksu karnego lub w art. 46 lub art. 48 ustawy z dnia 25 czerwca 2010 r. o sporcie,</w:t>
      </w:r>
    </w:p>
    <w:p w14:paraId="0B06924B" w14:textId="77777777" w:rsidR="00964284" w:rsidRPr="00B6094A" w:rsidRDefault="00964284" w:rsidP="00964284">
      <w:pPr>
        <w:numPr>
          <w:ilvl w:val="2"/>
          <w:numId w:val="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16270896" w14:textId="77777777" w:rsidR="00964284" w:rsidRPr="00B6094A" w:rsidRDefault="00964284" w:rsidP="00964284">
      <w:pPr>
        <w:numPr>
          <w:ilvl w:val="2"/>
          <w:numId w:val="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o charakterze terrorystycznym, o którym mowa w art. 115 § 20 Kodeksu karnego, lub mające na celu popełnienie tego przestępstwa,</w:t>
      </w:r>
    </w:p>
    <w:p w14:paraId="728124F3" w14:textId="77777777" w:rsidR="00964284" w:rsidRPr="00B6094A" w:rsidRDefault="00964284" w:rsidP="00964284">
      <w:pPr>
        <w:numPr>
          <w:ilvl w:val="2"/>
          <w:numId w:val="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Cs/>
          <w:kern w:val="2"/>
          <w:sz w:val="22"/>
          <w:szCs w:val="22"/>
          <w:lang w:eastAsia="zh-CN"/>
        </w:rPr>
        <w:t>powierzenia wykonywania pracy małoletniemu cudzoziemcowi</w:t>
      </w:r>
      <w:r w:rsidRPr="00B6094A">
        <w:rPr>
          <w:rFonts w:ascii="Arial" w:hAnsi="Arial" w:cs="Arial"/>
          <w:kern w:val="2"/>
          <w:sz w:val="22"/>
          <w:szCs w:val="22"/>
          <w:lang w:eastAsia="zh-CN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F7382E6" w14:textId="77777777" w:rsidR="00964284" w:rsidRPr="00B6094A" w:rsidRDefault="00964284" w:rsidP="00964284">
      <w:pPr>
        <w:numPr>
          <w:ilvl w:val="2"/>
          <w:numId w:val="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6D719EDF" w14:textId="77777777" w:rsidR="00964284" w:rsidRPr="00B6094A" w:rsidRDefault="00964284" w:rsidP="00964284">
      <w:pPr>
        <w:numPr>
          <w:ilvl w:val="2"/>
          <w:numId w:val="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o którym mowa w art. 9 ust. 1 i 3 lub art. 10 ustawy z dnia 15 czerwca 2012 r. o skutkach powierzania wykonywania pracy cudzoziemcom przebywającym wbrew przepisom na terytorium Rzeczypospolitej Polskiej</w:t>
      </w:r>
    </w:p>
    <w:p w14:paraId="3AE8D1BD" w14:textId="77777777" w:rsidR="00964284" w:rsidRPr="00B6094A" w:rsidRDefault="00964284" w:rsidP="00964284">
      <w:p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lastRenderedPageBreak/>
        <w:t>– lub za odpowiedni czyn zabroniony określony w przepisach prawa obcego;</w:t>
      </w:r>
    </w:p>
    <w:p w14:paraId="10C31BE6" w14:textId="77777777" w:rsidR="00964284" w:rsidRPr="00B6094A" w:rsidRDefault="00964284" w:rsidP="00964284">
      <w:pPr>
        <w:spacing w:line="276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2) 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28121109" w14:textId="77777777" w:rsidR="00964284" w:rsidRPr="00B6094A" w:rsidRDefault="00964284" w:rsidP="00964284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3) wobec którego wydano prawomocny wyrok sądu lub ostateczną decyzję administracyjną o zaleganiu z uiszczeniem podatków, opłat lub składek na ubezpieczenie społeczne lub zdrowotne, chyba że 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8244EE0" w14:textId="77777777" w:rsidR="00964284" w:rsidRPr="00B6094A" w:rsidRDefault="00964284" w:rsidP="00964284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4) wobec którego </w:t>
      </w:r>
      <w:r w:rsidRPr="00B6094A">
        <w:rPr>
          <w:rFonts w:ascii="Arial" w:hAnsi="Arial" w:cs="Arial"/>
          <w:bCs/>
          <w:sz w:val="22"/>
          <w:szCs w:val="22"/>
        </w:rPr>
        <w:t>prawomocnie</w:t>
      </w:r>
      <w:r w:rsidRPr="00B6094A">
        <w:rPr>
          <w:rFonts w:ascii="Arial" w:hAnsi="Arial" w:cs="Arial"/>
          <w:sz w:val="22"/>
          <w:szCs w:val="22"/>
        </w:rPr>
        <w:t xml:space="preserve">  orzeczono zakaz ubiegania się o zamówienia publiczne;</w:t>
      </w:r>
    </w:p>
    <w:p w14:paraId="03F2C198" w14:textId="77777777" w:rsidR="00964284" w:rsidRPr="00B6094A" w:rsidRDefault="00964284" w:rsidP="00964284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5) jeżeli zamawiający może stwierdzić, na podstawie wiarygodnych przesłanek, że wykonawca zawarł z 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12F98C02" w14:textId="77777777" w:rsidR="00964284" w:rsidRPr="00B6094A" w:rsidRDefault="00964284" w:rsidP="00964284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6) jeżeli, w przypadkach, o których mowa w art. 85 ust. 1, doszło do zakłócenia konkurencji wynikającego z wcześniejszego zaangażowania tego wykonawcy lub podmiotu, który należy z 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 udzielenie zamówienia.”</w:t>
      </w:r>
    </w:p>
    <w:p w14:paraId="0A7CED84" w14:textId="77777777" w:rsidR="00964284" w:rsidRPr="00B6094A" w:rsidRDefault="00964284" w:rsidP="00964284">
      <w:p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</w:p>
    <w:p w14:paraId="75B08AAF" w14:textId="77777777" w:rsidR="00964284" w:rsidRPr="00B6094A" w:rsidRDefault="00964284" w:rsidP="00964284">
      <w:pPr>
        <w:pStyle w:val="Akapitzlist"/>
        <w:numPr>
          <w:ilvl w:val="0"/>
          <w:numId w:val="2"/>
        </w:numPr>
        <w:ind w:left="1276"/>
        <w:contextualSpacing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oświadczam, że nie podlegam wykluczeniu z postępowania na podstawie art. 108 ust 1 pkt 1-6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>.</w:t>
      </w:r>
    </w:p>
    <w:p w14:paraId="10C56273" w14:textId="77777777" w:rsidR="00964284" w:rsidRPr="00B6094A" w:rsidRDefault="00964284" w:rsidP="00964284">
      <w:pPr>
        <w:pStyle w:val="Akapitzlist"/>
        <w:numPr>
          <w:ilvl w:val="0"/>
          <w:numId w:val="2"/>
        </w:numPr>
        <w:spacing w:after="0"/>
        <w:ind w:left="1276"/>
        <w:contextualSpacing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oświadczam, że zachodzą w stosunku do mnie podstawy wykluczenia z postępowania na podstawie art. ………………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 xml:space="preserve"> </w:t>
      </w:r>
      <w:r w:rsidRPr="00B6094A">
        <w:rPr>
          <w:rFonts w:ascii="Arial" w:hAnsi="Arial" w:cs="Arial"/>
          <w:i/>
        </w:rPr>
        <w:t xml:space="preserve">(podać mającą zastosowanie podstawę wykluczenia spośród wymienionych w art. 108 ust. 1 pkt 1, 2, i 5 ustawy </w:t>
      </w:r>
      <w:proofErr w:type="spellStart"/>
      <w:r w:rsidRPr="00B6094A">
        <w:rPr>
          <w:rFonts w:ascii="Arial" w:hAnsi="Arial" w:cs="Arial"/>
          <w:i/>
        </w:rPr>
        <w:t>Pzp</w:t>
      </w:r>
      <w:proofErr w:type="spellEnd"/>
      <w:r w:rsidRPr="00B6094A">
        <w:rPr>
          <w:rFonts w:ascii="Arial" w:hAnsi="Arial" w:cs="Arial"/>
          <w:i/>
        </w:rPr>
        <w:t>).</w:t>
      </w:r>
      <w:r w:rsidRPr="00B6094A">
        <w:rPr>
          <w:rFonts w:ascii="Arial" w:hAnsi="Arial" w:cs="Arial"/>
        </w:rPr>
        <w:t xml:space="preserve"> Jednocześnie oświadczam, że w związku z ww. okolicznością, na podstawie art. 110 ust. 2 ustawy podjąłem następujące środki naprawcze (procedura sanacyjna – samooczyszczenie):</w:t>
      </w:r>
    </w:p>
    <w:p w14:paraId="7F5E8774" w14:textId="77777777" w:rsidR="00964284" w:rsidRPr="00B6094A" w:rsidRDefault="00964284" w:rsidP="00964284">
      <w:pPr>
        <w:spacing w:line="276" w:lineRule="auto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687F5763" w14:textId="77777777" w:rsidR="00964284" w:rsidRPr="00B6094A" w:rsidRDefault="00964284" w:rsidP="00964284">
      <w:pPr>
        <w:spacing w:line="276" w:lineRule="auto"/>
        <w:ind w:right="28" w:firstLine="644"/>
        <w:jc w:val="both"/>
        <w:rPr>
          <w:rFonts w:ascii="Arial" w:hAnsi="Arial" w:cs="Arial"/>
          <w:sz w:val="22"/>
          <w:szCs w:val="22"/>
        </w:rPr>
      </w:pPr>
    </w:p>
    <w:p w14:paraId="784860AE" w14:textId="77777777" w:rsidR="00964284" w:rsidRPr="00B6094A" w:rsidRDefault="00964284" w:rsidP="00964284">
      <w:pPr>
        <w:spacing w:line="276" w:lineRule="auto"/>
        <w:ind w:right="28" w:firstLine="64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Na potwierdzenie powyższego przedkładam następujące środki dowodowe:</w:t>
      </w:r>
    </w:p>
    <w:p w14:paraId="0BB1ECC0" w14:textId="77777777" w:rsidR="00964284" w:rsidRPr="00B6094A" w:rsidRDefault="00964284" w:rsidP="00964284">
      <w:pPr>
        <w:spacing w:line="276" w:lineRule="auto"/>
        <w:ind w:right="28" w:firstLine="64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1) ………………………………………………..</w:t>
      </w:r>
    </w:p>
    <w:p w14:paraId="43D426D7" w14:textId="77777777" w:rsidR="00964284" w:rsidRPr="00B6094A" w:rsidRDefault="00964284" w:rsidP="00964284">
      <w:pPr>
        <w:spacing w:line="276" w:lineRule="auto"/>
        <w:ind w:right="28" w:firstLine="64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2) ………………………………………………..</w:t>
      </w:r>
    </w:p>
    <w:p w14:paraId="3CE2DC93" w14:textId="77777777" w:rsidR="00964284" w:rsidRPr="00B6094A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34BE67" w14:textId="77777777" w:rsidR="00964284" w:rsidRPr="00B6094A" w:rsidRDefault="00964284" w:rsidP="00964284">
      <w:pPr>
        <w:shd w:val="clear" w:color="auto" w:fill="BFBFBF"/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t>OŚWIADCZENIE WYKONAWCY DOTYCZĄCE SPEŁNIANIA WARUNKÓW UDZIAŁU W POSTĘPOWANIU:</w:t>
      </w:r>
    </w:p>
    <w:p w14:paraId="10796ECE" w14:textId="77777777" w:rsidR="00964284" w:rsidRPr="00B6094A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ogłoszeniu o zamówieniu oraz w </w:t>
      </w:r>
      <w:r w:rsidRPr="00B6094A">
        <w:rPr>
          <w:rFonts w:ascii="Arial" w:hAnsi="Arial" w:cs="Arial"/>
          <w:b/>
          <w:sz w:val="22"/>
          <w:szCs w:val="22"/>
        </w:rPr>
        <w:t>pkt 3 rozdziału XIII Działu I</w:t>
      </w:r>
      <w:r w:rsidRPr="00B6094A">
        <w:rPr>
          <w:rFonts w:ascii="Arial" w:hAnsi="Arial" w:cs="Arial"/>
          <w:sz w:val="22"/>
          <w:szCs w:val="22"/>
        </w:rPr>
        <w:t xml:space="preserve"> </w:t>
      </w:r>
      <w:r w:rsidRPr="00B6094A">
        <w:rPr>
          <w:rFonts w:ascii="Arial" w:hAnsi="Arial" w:cs="Arial"/>
          <w:b/>
          <w:sz w:val="22"/>
          <w:szCs w:val="22"/>
        </w:rPr>
        <w:t>Specyfikacji</w:t>
      </w:r>
      <w:r w:rsidRPr="00B6094A">
        <w:rPr>
          <w:rFonts w:ascii="Arial" w:hAnsi="Arial" w:cs="Arial"/>
          <w:sz w:val="22"/>
          <w:szCs w:val="22"/>
        </w:rPr>
        <w:t xml:space="preserve"> </w:t>
      </w:r>
      <w:r w:rsidRPr="00B6094A">
        <w:rPr>
          <w:rFonts w:ascii="Arial" w:hAnsi="Arial" w:cs="Arial"/>
          <w:b/>
          <w:sz w:val="22"/>
          <w:szCs w:val="22"/>
        </w:rPr>
        <w:t>Warunków Zamówienia</w:t>
      </w:r>
      <w:r w:rsidRPr="00B6094A">
        <w:rPr>
          <w:rFonts w:ascii="Arial" w:hAnsi="Arial" w:cs="Arial"/>
          <w:sz w:val="22"/>
          <w:szCs w:val="22"/>
        </w:rPr>
        <w:t>.</w:t>
      </w:r>
    </w:p>
    <w:p w14:paraId="1D9C9234" w14:textId="77777777" w:rsidR="00964284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A1A5AA" w14:textId="77777777" w:rsidR="00964284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5D3D41" w14:textId="77777777" w:rsidR="00964284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03BFEF" w14:textId="77777777" w:rsidR="00964284" w:rsidRPr="00B6094A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E6D4B7" w14:textId="77777777" w:rsidR="00964284" w:rsidRPr="00B6094A" w:rsidRDefault="00964284" w:rsidP="00964284">
      <w:pPr>
        <w:shd w:val="clear" w:color="auto" w:fill="BFBFBF"/>
        <w:suppressAutoHyphens/>
        <w:spacing w:line="276" w:lineRule="auto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lastRenderedPageBreak/>
        <w:t>OŚWIADCZENIE DOTYCZĄCE PODANYCH INFORMACJI:</w:t>
      </w:r>
    </w:p>
    <w:p w14:paraId="067B66B9" w14:textId="77777777" w:rsidR="00964284" w:rsidRPr="00B6094A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66270987"/>
      <w:r w:rsidRPr="00B6094A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End w:id="0"/>
    </w:p>
    <w:p w14:paraId="47208373" w14:textId="77777777" w:rsidR="00964284" w:rsidRPr="00B6094A" w:rsidRDefault="00964284" w:rsidP="00964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5FAE1D" w14:textId="77777777" w:rsidR="00964284" w:rsidRDefault="00964284" w:rsidP="00964284">
      <w:pPr>
        <w:spacing w:line="276" w:lineRule="auto"/>
        <w:jc w:val="both"/>
        <w:rPr>
          <w:rFonts w:ascii="Arial" w:hAnsi="Arial" w:cs="Arial"/>
        </w:rPr>
      </w:pPr>
      <w:r w:rsidRPr="00B6094A">
        <w:rPr>
          <w:rFonts w:ascii="Arial" w:hAnsi="Arial" w:cs="Arial"/>
          <w:b/>
          <w:iCs/>
          <w:color w:val="FF0000"/>
          <w:kern w:val="2"/>
          <w:sz w:val="22"/>
          <w:szCs w:val="22"/>
          <w:lang w:eastAsia="zh-CN"/>
        </w:rPr>
        <w:t>* UWAGA: oświadczenie należy podpisać kwalifikowanym podpisem elektronicznym, podpisem zaufanym lub podpisem osobistym osoby uprawnionej do zaciągania zobowiązań w imieniu Wykonawcy.</w:t>
      </w:r>
    </w:p>
    <w:p w14:paraId="2E5819CB" w14:textId="77777777" w:rsidR="00522783" w:rsidRDefault="00522783"/>
    <w:sectPr w:rsidR="00522783">
      <w:headerReference w:type="default" r:id="rId5"/>
      <w:footerReference w:type="default" r:id="rId6"/>
      <w:pgSz w:w="11906" w:h="16838"/>
      <w:pgMar w:top="993" w:right="991" w:bottom="709" w:left="993" w:header="568" w:footer="35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panose1 w:val="00000000000000000000"/>
    <w:charset w:val="80"/>
    <w:family w:val="roman"/>
    <w:notTrueType/>
    <w:pitch w:val="default"/>
  </w:font>
  <w:font w:name="F,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46375"/>
      <w:docPartObj>
        <w:docPartGallery w:val="Page Numbers (Top of Page)"/>
        <w:docPartUnique/>
      </w:docPartObj>
    </w:sdtPr>
    <w:sdtEndPr/>
    <w:sdtContent>
      <w:p w14:paraId="60174EBE" w14:textId="77777777" w:rsidR="002430BD" w:rsidRDefault="00964284">
        <w:pPr>
          <w:pStyle w:val="Stopka"/>
          <w:jc w:val="right"/>
        </w:pPr>
        <w:r>
          <w:rPr>
            <w:rFonts w:cstheme="minorHAnsi"/>
          </w:rPr>
          <w:t xml:space="preserve">Strona </w:t>
        </w:r>
        <w:r>
          <w:rPr>
            <w:rFonts w:cstheme="minorHAnsi"/>
            <w:b/>
            <w:bCs/>
          </w:rPr>
          <w:fldChar w:fldCharType="begin"/>
        </w:r>
        <w:r>
          <w:rPr>
            <w:rFonts w:cs="Calibri"/>
            <w:b/>
            <w:bCs/>
          </w:rPr>
          <w:instrText>PAGE</w:instrText>
        </w:r>
        <w:r>
          <w:rPr>
            <w:rFonts w:cs="Calibri"/>
            <w:b/>
            <w:bCs/>
          </w:rPr>
          <w:fldChar w:fldCharType="separate"/>
        </w:r>
        <w:r>
          <w:rPr>
            <w:rFonts w:cs="Calibri"/>
            <w:b/>
            <w:bCs/>
            <w:noProof/>
          </w:rPr>
          <w:t>36</w:t>
        </w:r>
        <w:r>
          <w:rPr>
            <w:rFonts w:cs="Calibri"/>
            <w:b/>
            <w:bCs/>
          </w:rPr>
          <w:fldChar w:fldCharType="end"/>
        </w:r>
        <w:r>
          <w:rPr>
            <w:rFonts w:cstheme="minorHAnsi"/>
          </w:rPr>
          <w:t xml:space="preserve"> z </w:t>
        </w:r>
        <w:r>
          <w:rPr>
            <w:rFonts w:cstheme="minorHAnsi"/>
            <w:b/>
            <w:bCs/>
          </w:rPr>
          <w:fldChar w:fldCharType="begin"/>
        </w:r>
        <w:r>
          <w:rPr>
            <w:rFonts w:cs="Calibri"/>
            <w:b/>
            <w:bCs/>
          </w:rPr>
          <w:instrText>NUMPAGES</w:instrText>
        </w:r>
        <w:r>
          <w:rPr>
            <w:rFonts w:cs="Calibri"/>
            <w:b/>
            <w:bCs/>
          </w:rPr>
          <w:fldChar w:fldCharType="separate"/>
        </w:r>
        <w:r>
          <w:rPr>
            <w:rFonts w:cs="Calibri"/>
            <w:b/>
            <w:bCs/>
            <w:noProof/>
          </w:rPr>
          <w:t>37</w:t>
        </w:r>
        <w:r>
          <w:rPr>
            <w:rFonts w:cs="Calibri"/>
            <w:b/>
            <w:bCs/>
          </w:rPr>
          <w:fldChar w:fldCharType="end"/>
        </w:r>
      </w:p>
    </w:sdtContent>
  </w:sdt>
  <w:p w14:paraId="7934B825" w14:textId="77777777" w:rsidR="002430BD" w:rsidRDefault="00964284">
    <w:pPr>
      <w:pStyle w:val="Stopka"/>
      <w:jc w:val="righ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787D" w14:textId="77777777" w:rsidR="002430BD" w:rsidRPr="00331E78" w:rsidRDefault="00964284" w:rsidP="00331E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474C5"/>
    <w:multiLevelType w:val="multilevel"/>
    <w:tmpl w:val="0B0E570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Letter"/>
      <w:lvlText w:val="%3)"/>
      <w:lvlJc w:val="lef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E2D7FFA"/>
    <w:multiLevelType w:val="multilevel"/>
    <w:tmpl w:val="02B64EBC"/>
    <w:lvl w:ilvl="0">
      <w:start w:val="1"/>
      <w:numFmt w:val="bullet"/>
      <w:lvlText w:val=""/>
      <w:lvlJc w:val="left"/>
      <w:pPr>
        <w:ind w:left="1795" w:hanging="360"/>
      </w:pPr>
      <w:rPr>
        <w:rFonts w:ascii="Symbol" w:hAnsi="Symbol" w:cs="Calibri" w:hint="default"/>
      </w:rPr>
    </w:lvl>
    <w:lvl w:ilvl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84"/>
    <w:rsid w:val="00522783"/>
    <w:rsid w:val="0096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7447"/>
  <w15:chartTrackingRefBased/>
  <w15:docId w15:val="{57222FF6-9E1C-4198-825B-96279BA0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964284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964284"/>
    <w:rPr>
      <w:rFonts w:ascii="Calibri" w:eastAsia="Times New Roman" w:hAnsi="Calibri" w:cs="Calibri"/>
      <w:kern w:val="2"/>
      <w:lang w:eastAsia="zh-CN"/>
    </w:rPr>
  </w:style>
  <w:style w:type="paragraph" w:styleId="Stopka">
    <w:name w:val="footer"/>
    <w:basedOn w:val="Normalny"/>
    <w:link w:val="StopkaZnak"/>
    <w:uiPriority w:val="99"/>
    <w:rsid w:val="00964284"/>
    <w:pPr>
      <w:suppressLineNumbers/>
      <w:tabs>
        <w:tab w:val="center" w:pos="4536"/>
        <w:tab w:val="right" w:pos="9072"/>
      </w:tabs>
      <w:suppressAutoHyphens/>
      <w:spacing w:after="160"/>
      <w:textAlignment w:val="baseline"/>
    </w:pPr>
    <w:rPr>
      <w:kern w:val="2"/>
      <w:lang w:eastAsia="zh-CN"/>
    </w:rPr>
  </w:style>
  <w:style w:type="character" w:customStyle="1" w:styleId="StopkaZnak1">
    <w:name w:val="Stopka Znak1"/>
    <w:basedOn w:val="Domylnaczcionkaakapitu"/>
    <w:uiPriority w:val="99"/>
    <w:semiHidden/>
    <w:rsid w:val="009642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64284"/>
    <w:pPr>
      <w:suppressLineNumbers/>
      <w:tabs>
        <w:tab w:val="center" w:pos="4536"/>
        <w:tab w:val="right" w:pos="9072"/>
      </w:tabs>
      <w:suppressAutoHyphens/>
      <w:spacing w:after="160"/>
      <w:textAlignment w:val="baseline"/>
    </w:pPr>
    <w:rPr>
      <w:rFonts w:asciiTheme="minorHAnsi" w:eastAsia="SimSun, 宋体" w:hAnsiTheme="minorHAnsi" w:cs="F,"/>
      <w:kern w:val="2"/>
      <w:szCs w:val="22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964284"/>
    <w:rPr>
      <w:rFonts w:eastAsia="SimSun, 宋体" w:cs="F,"/>
      <w:kern w:val="2"/>
      <w:sz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64284"/>
    <w:pPr>
      <w:spacing w:after="200" w:line="276" w:lineRule="auto"/>
      <w:ind w:left="720"/>
      <w:textAlignment w:val="baseline"/>
    </w:pPr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5148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l.karwaszewska</dc:creator>
  <cp:keywords/>
  <dc:description/>
  <cp:lastModifiedBy>l.karwaszewska</cp:lastModifiedBy>
  <cp:revision>1</cp:revision>
  <dcterms:created xsi:type="dcterms:W3CDTF">2021-11-24T12:26:00Z</dcterms:created>
  <dcterms:modified xsi:type="dcterms:W3CDTF">2021-11-24T12:26:00Z</dcterms:modified>
</cp:coreProperties>
</file>