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4A" w:rsidRDefault="00046C08">
      <w:pPr>
        <w:pStyle w:val="Standard"/>
        <w:tabs>
          <w:tab w:val="left" w:pos="5954"/>
          <w:tab w:val="left" w:pos="6663"/>
        </w:tabs>
        <w:spacing w:line="360" w:lineRule="auto"/>
        <w:jc w:val="right"/>
        <w:rPr>
          <w:sz w:val="22"/>
          <w:szCs w:val="22"/>
        </w:rPr>
      </w:pPr>
      <w:r>
        <w:rPr>
          <w:rFonts w:eastAsia="Arial"/>
          <w:sz w:val="22"/>
          <w:szCs w:val="22"/>
        </w:rPr>
        <w:t>Załącznik Nr 1</w:t>
      </w:r>
    </w:p>
    <w:p w:rsidR="0014334A" w:rsidRDefault="00046C08">
      <w:pPr>
        <w:pStyle w:val="Standard"/>
        <w:tabs>
          <w:tab w:val="left" w:pos="5954"/>
          <w:tab w:val="left" w:pos="6663"/>
        </w:tabs>
        <w:spacing w:line="360" w:lineRule="auto"/>
        <w:jc w:val="right"/>
        <w:rPr>
          <w:sz w:val="22"/>
          <w:szCs w:val="22"/>
        </w:rPr>
      </w:pPr>
      <w:r>
        <w:rPr>
          <w:rFonts w:eastAsia="Arial"/>
          <w:sz w:val="22"/>
          <w:szCs w:val="22"/>
        </w:rPr>
        <w:t>do SIWZ</w:t>
      </w:r>
    </w:p>
    <w:tbl>
      <w:tblPr>
        <w:tblW w:w="3686" w:type="dxa"/>
        <w:tblInd w:w="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</w:tblGrid>
      <w:tr w:rsidR="0014334A">
        <w:trPr>
          <w:trHeight w:val="767"/>
        </w:trPr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14334A" w:rsidRDefault="0014334A">
            <w:pPr>
              <w:pStyle w:val="Standard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4334A" w:rsidRDefault="0014334A">
            <w:pPr>
              <w:pStyle w:val="Standard"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4334A" w:rsidRDefault="0014334A">
            <w:pPr>
              <w:pStyle w:val="Standard"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4334A" w:rsidRDefault="0014334A">
            <w:pPr>
              <w:pStyle w:val="Standard"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4334A" w:rsidRDefault="0014334A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4334A" w:rsidRDefault="00046C08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Pieczęć firmowa Wykonawcy</w:t>
            </w:r>
          </w:p>
        </w:tc>
      </w:tr>
    </w:tbl>
    <w:p w:rsidR="0014334A" w:rsidRDefault="00046C08">
      <w:pPr>
        <w:pStyle w:val="Standard"/>
        <w:tabs>
          <w:tab w:val="left" w:pos="5954"/>
          <w:tab w:val="left" w:pos="6663"/>
        </w:tabs>
        <w:spacing w:line="360" w:lineRule="auto"/>
        <w:jc w:val="right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</w:t>
      </w:r>
    </w:p>
    <w:p w:rsidR="0014334A" w:rsidRDefault="00046C08">
      <w:pPr>
        <w:pStyle w:val="Standard"/>
        <w:tabs>
          <w:tab w:val="left" w:pos="5954"/>
          <w:tab w:val="left" w:pos="6663"/>
        </w:tabs>
        <w:spacing w:line="360" w:lineRule="auto"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sz w:val="22"/>
          <w:szCs w:val="22"/>
        </w:rPr>
        <w:t>Nr REGON firmy :...............................</w:t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 xml:space="preserve">Gmina </w:t>
      </w:r>
      <w:r>
        <w:rPr>
          <w:rFonts w:eastAsia="Arial"/>
          <w:b/>
          <w:bCs/>
          <w:color w:val="000000"/>
          <w:sz w:val="22"/>
          <w:szCs w:val="22"/>
        </w:rPr>
        <w:t>Jedwabno</w:t>
      </w:r>
    </w:p>
    <w:p w:rsidR="0014334A" w:rsidRDefault="00046C08">
      <w:pPr>
        <w:pStyle w:val="Standard"/>
        <w:tabs>
          <w:tab w:val="left" w:pos="5954"/>
          <w:tab w:val="left" w:pos="6663"/>
        </w:tabs>
        <w:spacing w:line="360" w:lineRule="auto"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Nr fax ..................................................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ab/>
        <w:t>ul. Warmińska 2</w:t>
      </w:r>
    </w:p>
    <w:p w:rsidR="0014334A" w:rsidRDefault="00046C08">
      <w:pPr>
        <w:pStyle w:val="Standard"/>
        <w:tabs>
          <w:tab w:val="left" w:pos="5954"/>
          <w:tab w:val="left" w:pos="6663"/>
        </w:tabs>
        <w:spacing w:line="360" w:lineRule="auto"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Adres e-mail: …………………………..</w:t>
      </w:r>
      <w:r>
        <w:rPr>
          <w:rFonts w:eastAsia="Arial"/>
          <w:b/>
          <w:bCs/>
          <w:color w:val="000000"/>
          <w:sz w:val="22"/>
          <w:szCs w:val="22"/>
        </w:rPr>
        <w:tab/>
        <w:t>12-122 Jedwabno</w:t>
      </w:r>
    </w:p>
    <w:p w:rsidR="0014334A" w:rsidRDefault="00046C0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 internetowy…………………….. </w:t>
      </w:r>
    </w:p>
    <w:p w:rsidR="0014334A" w:rsidRDefault="00046C0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 …………………………………</w:t>
      </w:r>
    </w:p>
    <w:p w:rsidR="0014334A" w:rsidRDefault="0014334A">
      <w:pPr>
        <w:rPr>
          <w:sz w:val="22"/>
          <w:szCs w:val="22"/>
          <w:lang w:val="en-US"/>
        </w:rPr>
      </w:pPr>
    </w:p>
    <w:p w:rsidR="0014334A" w:rsidRDefault="0014334A">
      <w:pPr>
        <w:rPr>
          <w:sz w:val="22"/>
          <w:szCs w:val="22"/>
          <w:lang w:val="en-US"/>
        </w:rPr>
      </w:pPr>
    </w:p>
    <w:p w:rsidR="0014334A" w:rsidRDefault="00046C0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 F E R T A </w:t>
      </w:r>
    </w:p>
    <w:p w:rsidR="0014334A" w:rsidRDefault="0014334A">
      <w:pPr>
        <w:jc w:val="center"/>
        <w:rPr>
          <w:b/>
        </w:rPr>
      </w:pPr>
    </w:p>
    <w:p w:rsidR="0014334A" w:rsidRDefault="00046C08">
      <w:pPr>
        <w:jc w:val="both"/>
        <w:rPr>
          <w:sz w:val="22"/>
          <w:szCs w:val="22"/>
        </w:rPr>
      </w:pPr>
      <w:r>
        <w:rPr>
          <w:sz w:val="22"/>
          <w:szCs w:val="22"/>
        </w:rPr>
        <w:t>Firma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:rsidR="0014334A" w:rsidRDefault="00046C08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oferenta)</w:t>
      </w:r>
    </w:p>
    <w:p w:rsidR="0014334A" w:rsidRDefault="0014334A">
      <w:pPr>
        <w:jc w:val="center"/>
        <w:rPr>
          <w:sz w:val="22"/>
          <w:szCs w:val="22"/>
        </w:rPr>
      </w:pPr>
    </w:p>
    <w:p w:rsidR="0014334A" w:rsidRDefault="00046C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 ofertę w postępowaniu o udzielenie zamówienia publicznego prowadzonego w trybie przetargu nieograniczonego na: </w:t>
      </w:r>
      <w:r>
        <w:rPr>
          <w:rFonts w:eastAsia="Lucida Sans Unicode" w:cs="Arial"/>
          <w:b/>
          <w:sz w:val="22"/>
          <w:szCs w:val="22"/>
          <w:lang w:eastAsia="ar-SA"/>
        </w:rPr>
        <w:t>„Zakup biletów miesięcznych dla uczniów zamieszkałych na terenie gminy Jedwabno dojeżdżających do  placówek oświatowych w 2017 roku”, część …….</w:t>
      </w:r>
    </w:p>
    <w:p w:rsidR="0014334A" w:rsidRDefault="0014334A">
      <w:pPr>
        <w:rPr>
          <w:b/>
          <w:sz w:val="22"/>
          <w:szCs w:val="22"/>
        </w:rPr>
      </w:pPr>
    </w:p>
    <w:p w:rsidR="0014334A" w:rsidRDefault="00046C08">
      <w:pPr>
        <w:pStyle w:val="Akapitzlist"/>
        <w:numPr>
          <w:ilvl w:val="3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wykonanie przedmiotu zamówienia za cenę brutto ……………….. zł (z podatkiem VAT ....%)    </w:t>
      </w:r>
    </w:p>
    <w:p w:rsidR="0014334A" w:rsidRDefault="0014334A">
      <w:pPr>
        <w:pStyle w:val="Tekstpodstawowy"/>
        <w:spacing w:after="0"/>
        <w:ind w:right="-286"/>
        <w:rPr>
          <w:sz w:val="22"/>
          <w:szCs w:val="22"/>
        </w:rPr>
      </w:pPr>
    </w:p>
    <w:p w:rsidR="0014334A" w:rsidRDefault="00046C08">
      <w:pPr>
        <w:pStyle w:val="Tekstpodstawowy"/>
        <w:spacing w:after="0"/>
        <w:ind w:right="-286"/>
        <w:rPr>
          <w:sz w:val="22"/>
          <w:szCs w:val="22"/>
        </w:rPr>
      </w:pPr>
      <w:r>
        <w:rPr>
          <w:sz w:val="22"/>
          <w:szCs w:val="22"/>
        </w:rPr>
        <w:t>w tym cena 1 biletu miesięcznego wynosi:</w:t>
      </w:r>
    </w:p>
    <w:p w:rsidR="0014334A" w:rsidRDefault="00046C08">
      <w:pPr>
        <w:pStyle w:val="Tekstpodstawowy"/>
        <w:spacing w:after="0"/>
        <w:ind w:right="-28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4334A" w:rsidRDefault="00046C08">
      <w:pPr>
        <w:pStyle w:val="Tekstpodstawowy"/>
        <w:spacing w:after="0"/>
        <w:ind w:right="-286"/>
        <w:rPr>
          <w:sz w:val="22"/>
          <w:szCs w:val="22"/>
        </w:rPr>
      </w:pPr>
      <w:r>
        <w:rPr>
          <w:sz w:val="22"/>
          <w:szCs w:val="22"/>
        </w:rPr>
        <w:t>cena netto 1 biletu miesięcznego ………….. zł</w:t>
      </w:r>
    </w:p>
    <w:p w:rsidR="0014334A" w:rsidRDefault="00046C08">
      <w:pPr>
        <w:pStyle w:val="Tekstpodstawowy"/>
        <w:spacing w:after="0"/>
        <w:ind w:right="-286"/>
        <w:rPr>
          <w:sz w:val="22"/>
          <w:szCs w:val="22"/>
        </w:rPr>
      </w:pPr>
      <w:r>
        <w:rPr>
          <w:sz w:val="22"/>
          <w:szCs w:val="22"/>
        </w:rPr>
        <w:t>VAT ……….. %</w:t>
      </w:r>
    </w:p>
    <w:p w:rsidR="0014334A" w:rsidRDefault="00046C08">
      <w:pPr>
        <w:pStyle w:val="Tekstpodstawowy"/>
        <w:spacing w:after="0"/>
        <w:ind w:right="-286"/>
        <w:rPr>
          <w:sz w:val="22"/>
          <w:szCs w:val="22"/>
        </w:rPr>
      </w:pPr>
      <w:r>
        <w:rPr>
          <w:sz w:val="22"/>
          <w:szCs w:val="22"/>
        </w:rPr>
        <w:t>cena brutto 1 biletu miesięcznego …………. zł</w:t>
      </w:r>
    </w:p>
    <w:p w:rsidR="0014334A" w:rsidRDefault="0014334A">
      <w:pPr>
        <w:pStyle w:val="Tekstpodstawowy"/>
        <w:spacing w:after="0"/>
        <w:ind w:right="-286"/>
        <w:rPr>
          <w:sz w:val="22"/>
          <w:szCs w:val="22"/>
        </w:rPr>
      </w:pPr>
    </w:p>
    <w:p w:rsidR="0014334A" w:rsidRDefault="00046C08">
      <w:pPr>
        <w:pStyle w:val="Tekstpodstawowy"/>
        <w:spacing w:after="0"/>
        <w:ind w:right="-286"/>
        <w:rPr>
          <w:sz w:val="24"/>
          <w:szCs w:val="24"/>
        </w:rPr>
      </w:pPr>
      <w:r>
        <w:rPr>
          <w:sz w:val="22"/>
          <w:szCs w:val="22"/>
        </w:rPr>
        <w:t xml:space="preserve">2. Oświadczamy, że czas podstawienia pojazdu zastępczego wynosić będzie ……………….                        </w:t>
      </w:r>
    </w:p>
    <w:p w:rsidR="0014334A" w:rsidRDefault="0014334A">
      <w:pPr>
        <w:jc w:val="both"/>
        <w:rPr>
          <w:sz w:val="22"/>
          <w:szCs w:val="22"/>
        </w:rPr>
      </w:pPr>
    </w:p>
    <w:p w:rsidR="0014334A" w:rsidRDefault="00046C08" w:rsidP="00B92FEC">
      <w:pPr>
        <w:tabs>
          <w:tab w:val="left" w:pos="284"/>
        </w:tabs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 w:rsidR="00B92FE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Oświadczamy, że zapoznaliśmy się ze specyfikacją istotnych warunków zamówienia i nie wnosimy do niej zastrzeżeń oraz przyjmujemy warunki w niej zawarte. </w:t>
      </w:r>
    </w:p>
    <w:p w:rsidR="0014334A" w:rsidRDefault="00046C08" w:rsidP="00B92FEC">
      <w:pPr>
        <w:tabs>
          <w:tab w:val="left" w:pos="284"/>
        </w:tabs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4. Oświadczamy, że zawartość niniejszej oferty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jest w pełni zgodna z przedmiotem zamówienia publicznego objętego w/w przetargiem.</w:t>
      </w:r>
    </w:p>
    <w:p w:rsidR="0014334A" w:rsidRDefault="00046C08" w:rsidP="00B92FEC">
      <w:p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Oświadczamy, że uważamy się za związanych niniejszą ofertą na czas wskazany w specyfikacji istotnych warunków zamówienia.</w:t>
      </w:r>
    </w:p>
    <w:p w:rsidR="0014334A" w:rsidRDefault="00046C08" w:rsidP="00B92FEC">
      <w:p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Oświadczamy, że podwykonawcom powierzono wykonanie następujących części zamówienia…………………………………………………………………………….</w:t>
      </w:r>
    </w:p>
    <w:p w:rsidR="0014334A" w:rsidRDefault="00046C08" w:rsidP="009A6DB3">
      <w:p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7. Oświadczamy, że w przypadku przyznania nam zamówienia, zobowiązujemy się do zawarcia umowy w miejscu i terminie wskazanym przez Zamawiającego.</w:t>
      </w:r>
    </w:p>
    <w:p w:rsidR="0014334A" w:rsidRDefault="00046C08" w:rsidP="009A6DB3">
      <w:pPr>
        <w:tabs>
          <w:tab w:val="left" w:pos="284"/>
        </w:tabs>
        <w:autoSpaceDE w:val="0"/>
        <w:spacing w:line="360" w:lineRule="auto"/>
        <w:ind w:left="284" w:hanging="284"/>
        <w:jc w:val="both"/>
      </w:pPr>
      <w:r>
        <w:rPr>
          <w:rFonts w:cs="Arial"/>
          <w:sz w:val="22"/>
          <w:szCs w:val="22"/>
        </w:rPr>
        <w:t>8. Oświadczamy, że wybór oferty będzie prowadził/nie będzie</w:t>
      </w:r>
      <w:r>
        <w:rPr>
          <w:rStyle w:val="Zakotwiczenieprzypisudolnego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 xml:space="preserve"> prowadził do powstania u Zamawiającego obowiązku podatkowego.</w:t>
      </w:r>
    </w:p>
    <w:p w:rsidR="0014334A" w:rsidRDefault="00046C08" w:rsidP="009A6DB3">
      <w:pPr>
        <w:tabs>
          <w:tab w:val="left" w:pos="284"/>
        </w:tabs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9. Oświadczamy, że zgodnie z </w:t>
      </w:r>
      <w:r>
        <w:rPr>
          <w:rFonts w:cs="Arial"/>
          <w:i/>
          <w:iCs/>
          <w:sz w:val="22"/>
          <w:szCs w:val="22"/>
        </w:rPr>
        <w:t xml:space="preserve">Ustawą o swobodzie działalności gospodarczej </w:t>
      </w:r>
      <w:bookmarkStart w:id="0" w:name="main-form%25252525253Afull-content-docum"/>
      <w:bookmarkEnd w:id="0"/>
      <w:r>
        <w:rPr>
          <w:rFonts w:cs="Arial"/>
          <w:i/>
          <w:iCs/>
          <w:sz w:val="22"/>
          <w:szCs w:val="22"/>
        </w:rPr>
        <w:t xml:space="preserve">z dnia 12 października 2016 r. </w:t>
      </w:r>
      <w:bookmarkStart w:id="1" w:name="target_link_mfrxilrtg4ytamzqgizdiltqmfyc"/>
      <w:bookmarkEnd w:id="1"/>
      <w:r>
        <w:rPr>
          <w:rFonts w:cs="Arial"/>
          <w:i/>
          <w:iCs/>
          <w:sz w:val="22"/>
          <w:szCs w:val="22"/>
        </w:rPr>
        <w:t>(</w:t>
      </w:r>
      <w:proofErr w:type="spellStart"/>
      <w:r>
        <w:rPr>
          <w:rFonts w:cs="Arial"/>
          <w:i/>
          <w:iCs/>
          <w:sz w:val="22"/>
          <w:szCs w:val="22"/>
        </w:rPr>
        <w:t>t.j</w:t>
      </w:r>
      <w:proofErr w:type="spellEnd"/>
      <w:r>
        <w:rPr>
          <w:rFonts w:cs="Arial"/>
          <w:i/>
          <w:iCs/>
          <w:sz w:val="22"/>
          <w:szCs w:val="22"/>
        </w:rPr>
        <w:t>. Dz. U. z 2016 r. poz. 1829, ze zm.)</w:t>
      </w:r>
      <w:r>
        <w:rPr>
          <w:rFonts w:cs="Arial"/>
          <w:sz w:val="22"/>
          <w:szCs w:val="22"/>
        </w:rPr>
        <w:t xml:space="preserve"> stanowimy:</w:t>
      </w:r>
    </w:p>
    <w:tbl>
      <w:tblPr>
        <w:tblW w:w="566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8"/>
        <w:gridCol w:w="4476"/>
      </w:tblGrid>
      <w:tr w:rsidR="0014334A">
        <w:tc>
          <w:tcPr>
            <w:tcW w:w="1188" w:type="dxa"/>
            <w:shd w:val="clear" w:color="auto" w:fill="auto"/>
          </w:tcPr>
          <w:p w:rsidR="0014334A" w:rsidRDefault="00046C08">
            <w:pPr>
              <w:pStyle w:val="Zawartotabeli"/>
              <w:snapToGrid w:val="0"/>
              <w:spacing w:after="2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11430</wp:posOffset>
                      </wp:positionV>
                      <wp:extent cx="198755" cy="198755"/>
                      <wp:effectExtent l="0" t="0" r="0" b="0"/>
                      <wp:wrapNone/>
                      <wp:docPr id="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fillcolor="white" stroked="t" style="position:absolute;margin-left:16.1pt;margin-top:0.9pt;width:15.55pt;height:15.55pt">
                      <w10:wrap type="none"/>
                      <v:fill o:detectmouseclick="t" type="solid" color2="black"/>
                      <v:stroke color="black" weight="9360" joinstyle="round" endcap="square"/>
                    </v:rect>
                  </w:pict>
                </mc:Fallback>
              </mc:AlternateContent>
            </w:r>
          </w:p>
        </w:tc>
        <w:tc>
          <w:tcPr>
            <w:tcW w:w="4476" w:type="dxa"/>
            <w:shd w:val="clear" w:color="auto" w:fill="auto"/>
          </w:tcPr>
          <w:p w:rsidR="0014334A" w:rsidRDefault="00046C08">
            <w:pPr>
              <w:tabs>
                <w:tab w:val="left" w:pos="284"/>
              </w:tabs>
              <w:autoSpaceDE w:val="0"/>
              <w:jc w:val="both"/>
            </w:pPr>
            <w:r>
              <w:rPr>
                <w:rFonts w:cs="Arial"/>
                <w:sz w:val="22"/>
                <w:szCs w:val="22"/>
              </w:rPr>
              <w:t>m</w:t>
            </w:r>
            <w:hyperlink r:id="rId8">
              <w:r>
                <w:rPr>
                  <w:rStyle w:val="czeinternetowe"/>
                  <w:rFonts w:cs="Arial"/>
                  <w:sz w:val="22"/>
                  <w:szCs w:val="22"/>
                  <w:u w:val="none"/>
                </w:rPr>
                <w:t>ikroprzedsiębiorst</w:t>
              </w:r>
            </w:hyperlink>
            <w:r>
              <w:rPr>
                <w:rFonts w:cs="Arial"/>
                <w:sz w:val="22"/>
                <w:szCs w:val="22"/>
              </w:rPr>
              <w:t>wo,</w:t>
            </w:r>
          </w:p>
        </w:tc>
      </w:tr>
      <w:tr w:rsidR="0014334A">
        <w:tc>
          <w:tcPr>
            <w:tcW w:w="1188" w:type="dxa"/>
            <w:shd w:val="clear" w:color="auto" w:fill="auto"/>
          </w:tcPr>
          <w:p w:rsidR="0014334A" w:rsidRDefault="00046C08">
            <w:pPr>
              <w:pStyle w:val="Zawartotabeli"/>
              <w:snapToGrid w:val="0"/>
              <w:spacing w:after="2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19050</wp:posOffset>
                      </wp:positionV>
                      <wp:extent cx="198755" cy="198755"/>
                      <wp:effectExtent l="0" t="0" r="0" b="0"/>
                      <wp:wrapNone/>
                      <wp:docPr id="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fillcolor="white" stroked="t" style="position:absolute;margin-left:16.1pt;margin-top:1.5pt;width:15.55pt;height:15.55pt">
                      <w10:wrap type="none"/>
                      <v:fill o:detectmouseclick="t" type="solid" color2="black"/>
                      <v:stroke color="black" weight="9360" joinstyle="round" endcap="square"/>
                    </v:rect>
                  </w:pict>
                </mc:Fallback>
              </mc:AlternateContent>
            </w:r>
          </w:p>
        </w:tc>
        <w:tc>
          <w:tcPr>
            <w:tcW w:w="4476" w:type="dxa"/>
            <w:shd w:val="clear" w:color="auto" w:fill="auto"/>
          </w:tcPr>
          <w:p w:rsidR="0014334A" w:rsidRDefault="00046C08">
            <w:pPr>
              <w:tabs>
                <w:tab w:val="left" w:pos="284"/>
              </w:tabs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przedsiębiorstwo małe,</w:t>
            </w:r>
          </w:p>
        </w:tc>
      </w:tr>
      <w:tr w:rsidR="0014334A">
        <w:tc>
          <w:tcPr>
            <w:tcW w:w="1188" w:type="dxa"/>
            <w:shd w:val="clear" w:color="auto" w:fill="auto"/>
          </w:tcPr>
          <w:p w:rsidR="0014334A" w:rsidRDefault="00046C08">
            <w:pPr>
              <w:pStyle w:val="Zawartotabeli"/>
              <w:snapToGrid w:val="0"/>
              <w:spacing w:after="2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13335</wp:posOffset>
                      </wp:positionV>
                      <wp:extent cx="198755" cy="198755"/>
                      <wp:effectExtent l="0" t="0" r="0" b="0"/>
                      <wp:wrapNone/>
                      <wp:docPr id="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fillcolor="white" stroked="t" style="position:absolute;margin-left:16.1pt;margin-top:1.05pt;width:15.55pt;height:15.55pt">
                      <w10:wrap type="none"/>
                      <v:fill o:detectmouseclick="t" type="solid" color2="black"/>
                      <v:stroke color="black" weight="9360" joinstyle="round" endcap="square"/>
                    </v:rect>
                  </w:pict>
                </mc:Fallback>
              </mc:AlternateContent>
            </w:r>
          </w:p>
        </w:tc>
        <w:tc>
          <w:tcPr>
            <w:tcW w:w="4476" w:type="dxa"/>
            <w:shd w:val="clear" w:color="auto" w:fill="auto"/>
          </w:tcPr>
          <w:p w:rsidR="0014334A" w:rsidRDefault="00046C08">
            <w:pPr>
              <w:tabs>
                <w:tab w:val="left" w:pos="284"/>
              </w:tabs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przedsiębiorstwo średnie,  </w:t>
            </w:r>
          </w:p>
        </w:tc>
      </w:tr>
      <w:tr w:rsidR="0014334A">
        <w:tc>
          <w:tcPr>
            <w:tcW w:w="1188" w:type="dxa"/>
            <w:shd w:val="clear" w:color="auto" w:fill="auto"/>
          </w:tcPr>
          <w:p w:rsidR="0014334A" w:rsidRDefault="00046C08">
            <w:pPr>
              <w:pStyle w:val="Zawartotabeli"/>
              <w:snapToGrid w:val="0"/>
              <w:spacing w:after="2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3810</wp:posOffset>
                      </wp:positionV>
                      <wp:extent cx="198755" cy="198755"/>
                      <wp:effectExtent l="0" t="0" r="0" b="0"/>
                      <wp:wrapNone/>
                      <wp:docPr id="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fillcolor="white" stroked="t" style="position:absolute;margin-left:16.7pt;margin-top:0.3pt;width:15.55pt;height:15.55pt">
                      <w10:wrap type="none"/>
                      <v:fill o:detectmouseclick="t" type="solid" color2="black"/>
                      <v:stroke color="black" weight="9360" joinstyle="round" endcap="square"/>
                    </v:rect>
                  </w:pict>
                </mc:Fallback>
              </mc:AlternateContent>
            </w:r>
          </w:p>
        </w:tc>
        <w:tc>
          <w:tcPr>
            <w:tcW w:w="4476" w:type="dxa"/>
            <w:shd w:val="clear" w:color="auto" w:fill="auto"/>
          </w:tcPr>
          <w:p w:rsidR="0014334A" w:rsidRDefault="00046C08">
            <w:pPr>
              <w:tabs>
                <w:tab w:val="left" w:pos="284"/>
              </w:tabs>
              <w:autoSpaceDE w:val="0"/>
              <w:jc w:val="both"/>
            </w:pPr>
            <w:r>
              <w:rPr>
                <w:rFonts w:cs="Arial"/>
                <w:sz w:val="22"/>
                <w:szCs w:val="22"/>
              </w:rPr>
              <w:t>przedsiębiorstwo duże</w:t>
            </w:r>
            <w:r>
              <w:rPr>
                <w:rStyle w:val="Zakotwiczenieprzypisudolnego"/>
                <w:rFonts w:cs="Arial"/>
                <w:sz w:val="22"/>
                <w:szCs w:val="22"/>
              </w:rPr>
              <w:footnoteReference w:id="2"/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9A6DB3" w:rsidRDefault="009A6DB3" w:rsidP="009A6DB3">
      <w:pPr>
        <w:tabs>
          <w:tab w:val="left" w:pos="284"/>
        </w:tabs>
        <w:autoSpaceDE w:val="0"/>
        <w:spacing w:line="360" w:lineRule="auto"/>
        <w:ind w:left="426" w:hanging="426"/>
        <w:jc w:val="both"/>
        <w:rPr>
          <w:rFonts w:cs="Arial"/>
          <w:sz w:val="22"/>
          <w:szCs w:val="22"/>
        </w:rPr>
      </w:pPr>
    </w:p>
    <w:p w:rsidR="0014334A" w:rsidRDefault="00046C08" w:rsidP="009A6DB3">
      <w:pPr>
        <w:tabs>
          <w:tab w:val="left" w:pos="284"/>
        </w:tabs>
        <w:autoSpaceDE w:val="0"/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10. Oferta razem z powyższymi załącznikami stanowiącymi jej część została złożona na .......… stronach podpisanych i kolejno ponumerowanych od nr .......... do nr .......…</w:t>
      </w:r>
    </w:p>
    <w:p w:rsidR="009A6DB3" w:rsidRDefault="009A6DB3" w:rsidP="009A6DB3">
      <w:pPr>
        <w:tabs>
          <w:tab w:val="left" w:pos="284"/>
        </w:tabs>
        <w:autoSpaceDE w:val="0"/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bookmarkStart w:id="2" w:name="_GoBack"/>
      <w:bookmarkEnd w:id="2"/>
    </w:p>
    <w:p w:rsidR="0014334A" w:rsidRDefault="00046C08" w:rsidP="009A6DB3">
      <w:pPr>
        <w:tabs>
          <w:tab w:val="left" w:pos="284"/>
        </w:tabs>
        <w:autoSpaceDE w:val="0"/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11. Integralną część oferty stanowią następujące dokumenty:</w:t>
      </w:r>
    </w:p>
    <w:p w:rsidR="0014334A" w:rsidRDefault="00046C08">
      <w:pPr>
        <w:autoSpaceDE w:val="0"/>
        <w:spacing w:line="360" w:lineRule="auto"/>
        <w:ind w:right="1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1/..........................................................................................</w:t>
      </w:r>
    </w:p>
    <w:p w:rsidR="0014334A" w:rsidRDefault="00046C08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2/.........................................................................................</w:t>
      </w:r>
    </w:p>
    <w:p w:rsidR="0014334A" w:rsidRDefault="00046C08">
      <w:pPr>
        <w:autoSpaceDE w:val="0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itd.</w:t>
      </w:r>
    </w:p>
    <w:p w:rsidR="0014334A" w:rsidRDefault="0014334A">
      <w:pPr>
        <w:tabs>
          <w:tab w:val="left" w:pos="284"/>
        </w:tabs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:rsidR="0014334A" w:rsidRDefault="0014334A">
      <w:pPr>
        <w:jc w:val="both"/>
        <w:rPr>
          <w:sz w:val="22"/>
          <w:szCs w:val="22"/>
        </w:rPr>
      </w:pPr>
    </w:p>
    <w:p w:rsidR="0014334A" w:rsidRDefault="0014334A">
      <w:pPr>
        <w:jc w:val="both"/>
        <w:rPr>
          <w:sz w:val="22"/>
          <w:szCs w:val="22"/>
        </w:rPr>
      </w:pPr>
    </w:p>
    <w:p w:rsidR="0014334A" w:rsidRDefault="0014334A">
      <w:pPr>
        <w:jc w:val="both"/>
        <w:rPr>
          <w:sz w:val="22"/>
          <w:szCs w:val="22"/>
        </w:rPr>
      </w:pPr>
    </w:p>
    <w:p w:rsidR="0014334A" w:rsidRDefault="0014334A">
      <w:pPr>
        <w:jc w:val="both"/>
        <w:rPr>
          <w:rFonts w:ascii="Arial" w:hAnsi="Arial" w:cs="Arial"/>
        </w:rPr>
      </w:pPr>
    </w:p>
    <w:p w:rsidR="0014334A" w:rsidRDefault="00046C08">
      <w:pPr>
        <w:autoSpaceDE w:val="0"/>
      </w:pPr>
      <w:r>
        <w:rPr>
          <w:rFonts w:ascii="Arial" w:eastAsia="Arial" w:hAnsi="Arial" w:cs="Arial"/>
        </w:rPr>
        <w:t>……………………………</w:t>
      </w:r>
      <w:r>
        <w:rPr>
          <w:rFonts w:ascii="Arial" w:hAnsi="Arial" w:cs="Arial"/>
        </w:rPr>
        <w:t>.                                                ……………………………..</w:t>
      </w:r>
    </w:p>
    <w:p w:rsidR="0014334A" w:rsidRDefault="00046C08">
      <w:pPr>
        <w:autoSpaceDE w:val="0"/>
      </w:pPr>
      <w:r>
        <w:rPr>
          <w:rFonts w:ascii="Arial" w:eastAsia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>(Miejscowość, data)                                                                                     (Podpis osoby upoważnionej)</w:t>
      </w:r>
    </w:p>
    <w:p w:rsidR="0014334A" w:rsidRDefault="00046C08">
      <w:pPr>
        <w:rPr>
          <w:rFonts w:ascii="Arial" w:eastAsia="Arial" w:hAnsi="Arial" w:cs="Arial"/>
          <w:i/>
          <w:iCs/>
          <w:vertAlign w:val="superscript"/>
        </w:rPr>
      </w:pPr>
      <w:r>
        <w:rPr>
          <w:rFonts w:ascii="Arial" w:eastAsia="Arial" w:hAnsi="Arial" w:cs="Arial"/>
          <w:i/>
          <w:iCs/>
          <w:vertAlign w:val="superscript"/>
        </w:rPr>
        <w:t xml:space="preserve">         </w:t>
      </w:r>
    </w:p>
    <w:p w:rsidR="0014334A" w:rsidRDefault="0014334A">
      <w:pPr>
        <w:rPr>
          <w:rFonts w:ascii="Arial" w:hAnsi="Arial" w:cs="Arial"/>
          <w:i/>
          <w:iCs/>
          <w:vertAlign w:val="superscript"/>
        </w:rPr>
      </w:pPr>
    </w:p>
    <w:p w:rsidR="0014334A" w:rsidRDefault="0014334A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:rsidR="0014334A" w:rsidRDefault="0014334A">
      <w:pPr>
        <w:jc w:val="both"/>
        <w:rPr>
          <w:sz w:val="22"/>
          <w:szCs w:val="22"/>
        </w:rPr>
      </w:pPr>
    </w:p>
    <w:p w:rsidR="0014334A" w:rsidRDefault="0014334A">
      <w:pPr>
        <w:pStyle w:val="Standard"/>
        <w:jc w:val="both"/>
        <w:rPr>
          <w:b/>
          <w:sz w:val="22"/>
          <w:szCs w:val="22"/>
          <w:u w:val="single"/>
        </w:rPr>
      </w:pPr>
    </w:p>
    <w:p w:rsidR="0014334A" w:rsidRDefault="0014334A">
      <w:pPr>
        <w:rPr>
          <w:sz w:val="22"/>
          <w:szCs w:val="22"/>
        </w:rPr>
      </w:pPr>
    </w:p>
    <w:p w:rsidR="0014334A" w:rsidRDefault="0014334A">
      <w:pPr>
        <w:rPr>
          <w:sz w:val="22"/>
          <w:szCs w:val="22"/>
        </w:rPr>
      </w:pPr>
    </w:p>
    <w:p w:rsidR="0014334A" w:rsidRDefault="0014334A">
      <w:pPr>
        <w:rPr>
          <w:sz w:val="22"/>
          <w:szCs w:val="22"/>
        </w:rPr>
      </w:pPr>
    </w:p>
    <w:p w:rsidR="0014334A" w:rsidRDefault="0014334A">
      <w:pPr>
        <w:rPr>
          <w:sz w:val="22"/>
          <w:szCs w:val="22"/>
        </w:rPr>
      </w:pPr>
    </w:p>
    <w:p w:rsidR="0014334A" w:rsidRDefault="0014334A">
      <w:pPr>
        <w:rPr>
          <w:sz w:val="22"/>
          <w:szCs w:val="22"/>
        </w:rPr>
      </w:pPr>
    </w:p>
    <w:p w:rsidR="0014334A" w:rsidRDefault="0014334A">
      <w:pPr>
        <w:rPr>
          <w:sz w:val="22"/>
          <w:szCs w:val="22"/>
        </w:rPr>
      </w:pPr>
    </w:p>
    <w:p w:rsidR="0014334A" w:rsidRDefault="0014334A">
      <w:pPr>
        <w:rPr>
          <w:sz w:val="22"/>
          <w:szCs w:val="22"/>
        </w:rPr>
      </w:pPr>
    </w:p>
    <w:p w:rsidR="0014334A" w:rsidRDefault="0014334A">
      <w:pPr>
        <w:rPr>
          <w:sz w:val="22"/>
          <w:szCs w:val="22"/>
        </w:rPr>
      </w:pPr>
    </w:p>
    <w:sectPr w:rsidR="0014334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46" w:rsidRDefault="00A80E46">
      <w:r>
        <w:separator/>
      </w:r>
    </w:p>
  </w:endnote>
  <w:endnote w:type="continuationSeparator" w:id="0">
    <w:p w:rsidR="00A80E46" w:rsidRDefault="00A8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46" w:rsidRDefault="00A80E46"/>
  </w:footnote>
  <w:footnote w:type="continuationSeparator" w:id="0">
    <w:p w:rsidR="00A80E46" w:rsidRDefault="00A80E46">
      <w:r>
        <w:continuationSeparator/>
      </w:r>
    </w:p>
  </w:footnote>
  <w:footnote w:id="1">
    <w:p w:rsidR="0014334A" w:rsidRDefault="00046C08">
      <w:pPr>
        <w:suppressAutoHyphens/>
        <w:spacing w:after="200" w:line="276" w:lineRule="auto"/>
      </w:pPr>
      <w:r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wybrać właściwe poprzez przekreślenie niepotrzebnego. </w:t>
      </w:r>
    </w:p>
  </w:footnote>
  <w:footnote w:id="2">
    <w:p w:rsidR="0014334A" w:rsidRDefault="00046C08">
      <w:r>
        <w:rPr>
          <w:rFonts w:ascii="Arial" w:eastAsia="Symbol" w:hAnsi="Arial" w:cs="Arial"/>
          <w:sz w:val="16"/>
          <w:szCs w:val="16"/>
        </w:rPr>
        <w:footnoteRef/>
      </w:r>
      <w:r>
        <w:rPr>
          <w:rFonts w:ascii="Arial" w:eastAsia="Symbol" w:hAnsi="Arial" w:cs="Arial"/>
          <w:sz w:val="16"/>
          <w:szCs w:val="16"/>
        </w:rPr>
        <w:tab/>
        <w:t>Należy zaznaczyć odpowiednie.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587"/>
    <w:multiLevelType w:val="multilevel"/>
    <w:tmpl w:val="77183A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935EB6"/>
    <w:multiLevelType w:val="multilevel"/>
    <w:tmpl w:val="5F6AD0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4A0371"/>
    <w:multiLevelType w:val="multilevel"/>
    <w:tmpl w:val="8AF664B4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lowerLetter"/>
      <w:lvlText w:val="%3)"/>
      <w:lvlJc w:val="left"/>
      <w:pPr>
        <w:ind w:left="927" w:hanging="360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4A"/>
    <w:rsid w:val="00046C08"/>
    <w:rsid w:val="0014334A"/>
    <w:rsid w:val="009A6DB3"/>
    <w:rsid w:val="009B67A7"/>
    <w:rsid w:val="00A80E46"/>
    <w:rsid w:val="00B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8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078B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WW8Num17z0">
    <w:name w:val="WW8Num17z0"/>
    <w:qFormat/>
    <w:rPr>
      <w:rFonts w:ascii="Arial" w:hAnsi="Arial" w:cs="Arial"/>
      <w:b/>
      <w:lang w:val="pl-PL"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czeinternetowe">
    <w:name w:val="Łącze internetowe"/>
    <w:rPr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78B6"/>
    <w:pPr>
      <w:widowControl w:val="0"/>
      <w:spacing w:after="120"/>
    </w:pPr>
    <w:rPr>
      <w:sz w:val="20"/>
      <w:szCs w:val="20"/>
      <w:lang w:bidi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078B6"/>
    <w:pPr>
      <w:ind w:left="720"/>
      <w:contextualSpacing/>
    </w:pPr>
  </w:style>
  <w:style w:type="paragraph" w:customStyle="1" w:styleId="Standard">
    <w:name w:val="Standard"/>
    <w:qFormat/>
    <w:rsid w:val="001078B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7">
    <w:name w:val="WW8Num1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8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078B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WW8Num17z0">
    <w:name w:val="WW8Num17z0"/>
    <w:qFormat/>
    <w:rPr>
      <w:rFonts w:ascii="Arial" w:hAnsi="Arial" w:cs="Arial"/>
      <w:b/>
      <w:lang w:val="pl-PL"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czeinternetowe">
    <w:name w:val="Łącze internetowe"/>
    <w:rPr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78B6"/>
    <w:pPr>
      <w:widowControl w:val="0"/>
      <w:spacing w:after="120"/>
    </w:pPr>
    <w:rPr>
      <w:sz w:val="20"/>
      <w:szCs w:val="20"/>
      <w:lang w:bidi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078B6"/>
    <w:pPr>
      <w:ind w:left="720"/>
      <w:contextualSpacing/>
    </w:pPr>
  </w:style>
  <w:style w:type="paragraph" w:customStyle="1" w:styleId="Standard">
    <w:name w:val="Standard"/>
    <w:qFormat/>
    <w:rsid w:val="001078B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Mikroprzedsi&#281;biorstw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4</cp:revision>
  <dcterms:created xsi:type="dcterms:W3CDTF">2016-12-06T08:12:00Z</dcterms:created>
  <dcterms:modified xsi:type="dcterms:W3CDTF">2016-12-07T08:06:00Z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